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A6EC137" w:rsidR="00810BAC" w:rsidRDefault="00A67FE8" w:rsidP="00810BAC">
            <w:pPr>
              <w:jc w:val="center"/>
            </w:pPr>
            <w:r w:rsidRPr="0032341A">
              <w:t>Tonatiuh Daniel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D6F0BDF" w:rsidR="000D393D" w:rsidRDefault="00A67FE8" w:rsidP="000D393D">
            <w:pPr>
              <w:jc w:val="center"/>
            </w:pPr>
            <w:r>
              <w:t>Ramírez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ADDA0C3" w:rsidR="000D393D" w:rsidRDefault="00A67FE8" w:rsidP="000D393D">
            <w:pPr>
              <w:jc w:val="center"/>
            </w:pPr>
            <w:r>
              <w:t>Jiménez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32341A" w14:paraId="30BA9EEF" w14:textId="77777777" w:rsidTr="006A620A">
        <w:tc>
          <w:tcPr>
            <w:tcW w:w="2881" w:type="dxa"/>
            <w:gridSpan w:val="4"/>
            <w:vMerge w:val="restart"/>
            <w:shd w:val="clear" w:color="auto" w:fill="FFFFFF" w:themeFill="background1"/>
          </w:tcPr>
          <w:p w14:paraId="248771FE" w14:textId="2DF3FB79" w:rsidR="0032341A" w:rsidRDefault="00A67FE8" w:rsidP="0032341A">
            <w:r w:rsidRPr="00A71D48">
              <w:rPr>
                <w:rFonts w:cs="Arial"/>
                <w:color w:val="000000"/>
              </w:rPr>
              <w:t xml:space="preserve">Juzgado Primero Civil </w:t>
            </w:r>
            <w:r>
              <w:rPr>
                <w:rFonts w:cs="Arial"/>
                <w:color w:val="000000"/>
              </w:rPr>
              <w:t>y</w:t>
            </w:r>
            <w:r w:rsidRPr="00A71D48">
              <w:rPr>
                <w:rFonts w:cs="Arial"/>
                <w:color w:val="000000"/>
              </w:rPr>
              <w:t xml:space="preserve"> Familiar </w:t>
            </w:r>
            <w:r>
              <w:rPr>
                <w:rFonts w:cs="Arial"/>
                <w:color w:val="000000"/>
              </w:rPr>
              <w:t>d</w:t>
            </w:r>
            <w:r w:rsidRPr="00A71D48">
              <w:rPr>
                <w:rFonts w:cs="Arial"/>
                <w:color w:val="000000"/>
              </w:rPr>
              <w:t xml:space="preserve">el Distrito Judicial </w:t>
            </w:r>
            <w:r>
              <w:rPr>
                <w:rFonts w:cs="Arial"/>
                <w:color w:val="000000"/>
              </w:rPr>
              <w:t>d</w:t>
            </w:r>
            <w:r w:rsidRPr="00A71D48">
              <w:rPr>
                <w:rFonts w:cs="Arial"/>
                <w:color w:val="000000"/>
              </w:rPr>
              <w:t>e Xicohtencatl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25F33248" w:rsidR="0032341A" w:rsidRPr="00142EED" w:rsidRDefault="00A67FE8" w:rsidP="0032341A">
            <w:r>
              <w:t>Proyectista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32341A" w:rsidRPr="00737D1E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32341A" w:rsidRPr="00737D1E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32341A" w:rsidRPr="00737D1E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32341A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32341A" w:rsidRDefault="0032341A" w:rsidP="0032341A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32341A" w:rsidRPr="00142EED" w:rsidRDefault="0032341A" w:rsidP="0032341A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7B91EC6" w:rsidR="0032341A" w:rsidRPr="000723F4" w:rsidRDefault="0032341A" w:rsidP="0032341A">
            <w:pPr>
              <w:jc w:val="center"/>
            </w:pPr>
            <w:r>
              <w:t>17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254C8816" w:rsidR="0032341A" w:rsidRPr="000723F4" w:rsidRDefault="0032341A" w:rsidP="0032341A">
            <w:pPr>
              <w:jc w:val="center"/>
            </w:pPr>
            <w:r>
              <w:t>02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730554C" w:rsidR="0032341A" w:rsidRPr="000723F4" w:rsidRDefault="0032341A" w:rsidP="0032341A">
            <w:pPr>
              <w:jc w:val="center"/>
            </w:pPr>
            <w:r>
              <w:t>1973</w:t>
            </w:r>
          </w:p>
        </w:tc>
      </w:tr>
      <w:tr w:rsidR="0032341A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32341A" w:rsidRPr="00644633" w:rsidRDefault="0032341A" w:rsidP="0032341A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32341A" w:rsidRPr="00142EED" w:rsidRDefault="0032341A" w:rsidP="0032341A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32341A" w:rsidRPr="00142EED" w:rsidRDefault="0032341A" w:rsidP="0032341A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32341A" w:rsidRPr="00142EED" w:rsidRDefault="0032341A" w:rsidP="0032341A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32341A" w:rsidRPr="00737D1E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32341A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32341A" w:rsidRDefault="0032341A" w:rsidP="0032341A"/>
        </w:tc>
        <w:tc>
          <w:tcPr>
            <w:tcW w:w="930" w:type="dxa"/>
            <w:vAlign w:val="center"/>
          </w:tcPr>
          <w:p w14:paraId="31F6AD97" w14:textId="7E49F6ED" w:rsidR="0032341A" w:rsidRDefault="00E05554" w:rsidP="0032341A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C25D3F6" w:rsidR="0032341A" w:rsidRDefault="00E05554" w:rsidP="0032341A">
            <w:pPr>
              <w:jc w:val="center"/>
            </w:pPr>
            <w: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DA2222A" w:rsidR="0032341A" w:rsidRDefault="00E05554" w:rsidP="0032341A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C778975AD4F84E3BB6F6B5BC738191AF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0604DE36" w:rsidR="0032341A" w:rsidRDefault="00E05554" w:rsidP="0032341A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32341A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32341A" w:rsidRPr="008108F5" w:rsidRDefault="0032341A" w:rsidP="0032341A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FORMACIÓN ACADÉMICA </w:t>
            </w:r>
            <w:bookmarkEnd w:id="0"/>
          </w:p>
        </w:tc>
      </w:tr>
      <w:tr w:rsidR="0032341A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32341A" w:rsidRPr="007336F0" w:rsidRDefault="0032341A" w:rsidP="0032341A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135795AB7DD247A1AD2AC66EBC0B0168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7FDC6D34" w:rsidR="0032341A" w:rsidRPr="007336F0" w:rsidRDefault="0032341A" w:rsidP="0032341A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32341A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32341A" w:rsidRPr="00737D1E" w:rsidRDefault="0032341A" w:rsidP="0032341A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32341A" w:rsidRPr="007336F0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32341A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5D51453" w:rsidR="0032341A" w:rsidRPr="000723F4" w:rsidRDefault="00A67FE8" w:rsidP="0032341A">
            <w:r>
              <w:t>Benemérita Universidad Autónoma de Puebla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32341A" w:rsidRPr="00737D1E" w:rsidRDefault="0032341A" w:rsidP="0032341A">
            <w:pPr>
              <w:jc w:val="center"/>
              <w:rPr>
                <w:b/>
                <w:bCs/>
              </w:rPr>
            </w:pPr>
          </w:p>
        </w:tc>
      </w:tr>
      <w:tr w:rsidR="0032341A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32341A" w:rsidRDefault="0032341A" w:rsidP="0032341A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32341A" w:rsidRDefault="0032341A" w:rsidP="0032341A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32341A" w:rsidRPr="007336F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32341A" w:rsidRPr="007336F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32341A" w:rsidRPr="007336F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2341A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F6F256E" w:rsidR="0032341A" w:rsidRPr="00A67FE8" w:rsidRDefault="00A67FE8" w:rsidP="0032341A">
            <w:r>
              <w:t xml:space="preserve"> </w:t>
            </w:r>
            <w:r w:rsidRPr="00A67FE8">
              <w:t>Abogado Notario y Actuario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1BD31B5" w:rsidR="0032341A" w:rsidRPr="00A67FE8" w:rsidRDefault="0032341A" w:rsidP="0032341A">
            <w:r w:rsidRPr="00A67FE8">
              <w:rPr>
                <w:rFonts w:cs="Arial"/>
                <w:color w:val="000000"/>
              </w:rPr>
              <w:t>2791265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AE4A4E9" w:rsidR="0032341A" w:rsidRPr="000723F4" w:rsidRDefault="0032341A" w:rsidP="0032341A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411596F" w:rsidR="0032341A" w:rsidRPr="000723F4" w:rsidRDefault="0032341A" w:rsidP="0032341A">
            <w:pPr>
              <w:jc w:val="center"/>
            </w:pPr>
            <w:r>
              <w:t>11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17691B3" w:rsidR="0032341A" w:rsidRPr="000723F4" w:rsidRDefault="0032341A" w:rsidP="0032341A">
            <w:pPr>
              <w:jc w:val="center"/>
            </w:pPr>
            <w:r>
              <w:t>1998</w:t>
            </w:r>
          </w:p>
        </w:tc>
      </w:tr>
      <w:tr w:rsidR="0032341A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32341A" w:rsidRPr="008108F5" w:rsidRDefault="0032341A" w:rsidP="0032341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 xml:space="preserve">(los tres últimos cargos dentro del </w:t>
            </w:r>
            <w:r>
              <w:rPr>
                <w:b/>
                <w:bCs/>
                <w:color w:val="FFFFFF" w:themeColor="background1"/>
              </w:rPr>
              <w:t>P</w:t>
            </w:r>
            <w:r w:rsidRPr="008108F5">
              <w:rPr>
                <w:b/>
                <w:bCs/>
                <w:color w:val="FFFFFF" w:themeColor="background1"/>
              </w:rPr>
              <w:t xml:space="preserve">oder </w:t>
            </w:r>
            <w:r>
              <w:rPr>
                <w:b/>
                <w:bCs/>
                <w:color w:val="FFFFFF" w:themeColor="background1"/>
              </w:rPr>
              <w:t>J</w:t>
            </w:r>
            <w:r w:rsidRPr="008108F5">
              <w:rPr>
                <w:b/>
                <w:bCs/>
                <w:color w:val="FFFFFF" w:themeColor="background1"/>
              </w:rPr>
              <w:t>udicial)</w:t>
            </w:r>
          </w:p>
          <w:p w14:paraId="09072BAD" w14:textId="2EA4191D" w:rsidR="0032341A" w:rsidRPr="004D0D7B" w:rsidRDefault="0032341A" w:rsidP="003234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32341A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32341A" w:rsidRPr="00142EED" w:rsidRDefault="0032341A" w:rsidP="003234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32341A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32341A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2341A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D31F7A5" w:rsidR="0032341A" w:rsidRPr="000723F4" w:rsidRDefault="00815B11" w:rsidP="00815B11">
            <w:r>
              <w:t>11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D91B13A" w:rsidR="0032341A" w:rsidRPr="000723F4" w:rsidRDefault="00815B11" w:rsidP="0032341A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32341A" w:rsidRDefault="0032341A" w:rsidP="0032341A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04444D24" w:rsidR="0032341A" w:rsidRPr="000723F4" w:rsidRDefault="00815B11" w:rsidP="00F45217">
            <w:r>
              <w:t>12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6932571" w:rsidR="0032341A" w:rsidRPr="000723F4" w:rsidRDefault="00815B11" w:rsidP="0032341A">
            <w:pPr>
              <w:jc w:val="center"/>
            </w:pPr>
            <w:r>
              <w:t>2024</w:t>
            </w:r>
          </w:p>
        </w:tc>
      </w:tr>
      <w:tr w:rsidR="0032341A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D6E1D9F" w:rsidR="0032341A" w:rsidRPr="000723F4" w:rsidRDefault="00A67FE8" w:rsidP="0032341A">
            <w:r>
              <w:t>Juzgado Tercero Civil del Distrito Judicial de Cuauhtémoc y de Extinción de Dominio del Estado de Tlaxcala</w:t>
            </w:r>
          </w:p>
        </w:tc>
      </w:tr>
      <w:tr w:rsidR="0032341A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72373D7" w:rsidR="0032341A" w:rsidRPr="000723F4" w:rsidRDefault="00624F28" w:rsidP="0032341A">
            <w:r>
              <w:t>S</w:t>
            </w:r>
            <w:r w:rsidR="00A67FE8">
              <w:t>ecretario Proyectista de Juzgado</w:t>
            </w:r>
          </w:p>
        </w:tc>
      </w:tr>
      <w:tr w:rsidR="0032341A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32341A" w:rsidRPr="004A1E09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5F54619" w:rsidR="0032341A" w:rsidRPr="000723F4" w:rsidRDefault="00140819" w:rsidP="0032341A">
            <w:r>
              <w:t>E</w:t>
            </w:r>
            <w:r w:rsidR="00A67FE8" w:rsidRPr="00140819">
              <w:t>studio, análisis y elaboración de proyectos de sentencia</w:t>
            </w:r>
            <w:r w:rsidR="00A67FE8">
              <w:t xml:space="preserve"> en materia civil</w:t>
            </w:r>
            <w:r>
              <w:t>.</w:t>
            </w:r>
          </w:p>
        </w:tc>
      </w:tr>
      <w:tr w:rsidR="0032341A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32341A" w:rsidRPr="00142EED" w:rsidRDefault="0032341A" w:rsidP="003234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32341A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32341A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2341A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6CB402B" w:rsidR="0032341A" w:rsidRPr="000723F4" w:rsidRDefault="00815B11" w:rsidP="0032341A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56A633B" w:rsidR="0032341A" w:rsidRPr="000723F4" w:rsidRDefault="00815B11" w:rsidP="0032341A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32341A" w:rsidRDefault="0032341A" w:rsidP="0032341A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C43B207" w:rsidR="0032341A" w:rsidRPr="000723F4" w:rsidRDefault="00E5693A" w:rsidP="00815B11"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B2E4503" w:rsidR="0032341A" w:rsidRPr="000723F4" w:rsidRDefault="00815B11" w:rsidP="0032341A">
            <w:pPr>
              <w:jc w:val="center"/>
            </w:pPr>
            <w:r>
              <w:t>2024</w:t>
            </w:r>
          </w:p>
        </w:tc>
      </w:tr>
      <w:tr w:rsidR="0032341A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417FA72F" w:rsidR="0032341A" w:rsidRPr="000723F4" w:rsidRDefault="00A67FE8" w:rsidP="0032341A">
            <w:r>
              <w:t>Juzgado Segundo Familiar del Distrito Judicial de Cuauhtémoc</w:t>
            </w:r>
          </w:p>
        </w:tc>
      </w:tr>
      <w:tr w:rsidR="0032341A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3576042" w:rsidR="0032341A" w:rsidRPr="000723F4" w:rsidRDefault="00A67FE8" w:rsidP="0032341A">
            <w:r>
              <w:t>Secretario Proyectista de Juzgado</w:t>
            </w:r>
          </w:p>
        </w:tc>
      </w:tr>
      <w:tr w:rsidR="0032341A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32341A" w:rsidRPr="004A1E09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469D00A" w:rsidR="0032341A" w:rsidRPr="000723F4" w:rsidRDefault="00A67FE8" w:rsidP="0032341A">
            <w:r>
              <w:t>E</w:t>
            </w:r>
            <w:r w:rsidRPr="00140819">
              <w:t>studio, análisis y elaboración de proyectos de sentencia</w:t>
            </w:r>
            <w:r>
              <w:t xml:space="preserve"> en materia familiar.</w:t>
            </w:r>
          </w:p>
        </w:tc>
      </w:tr>
      <w:tr w:rsidR="0032341A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32341A" w:rsidRPr="00142EED" w:rsidRDefault="0032341A" w:rsidP="003234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32341A" w:rsidRPr="00142EED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32341A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32341A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32341A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2341A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32341A" w:rsidRDefault="0032341A" w:rsidP="0032341A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24186E6E" w:rsidR="0032341A" w:rsidRPr="000723F4" w:rsidRDefault="00E5693A" w:rsidP="0032341A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4C951ED" w:rsidR="0032341A" w:rsidRPr="000723F4" w:rsidRDefault="00E5693A" w:rsidP="0032341A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32341A" w:rsidRDefault="0032341A" w:rsidP="0032341A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A804A83" w:rsidR="0032341A" w:rsidRPr="000723F4" w:rsidRDefault="00E5693A" w:rsidP="0032341A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31B0D50" w:rsidR="0032341A" w:rsidRPr="000723F4" w:rsidRDefault="004766D8" w:rsidP="0032341A">
            <w:pPr>
              <w:jc w:val="center"/>
            </w:pPr>
            <w:r>
              <w:t>2024</w:t>
            </w:r>
          </w:p>
        </w:tc>
      </w:tr>
      <w:tr w:rsidR="0032341A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69D80717" w:rsidR="0032341A" w:rsidRPr="000723F4" w:rsidRDefault="00A67FE8" w:rsidP="0032341A">
            <w:r>
              <w:t>Juzgado Civil y Familiar del Distrito Judicial de Zaragoza</w:t>
            </w:r>
          </w:p>
        </w:tc>
      </w:tr>
      <w:tr w:rsidR="0032341A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32341A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D64A756" w:rsidR="0032341A" w:rsidRPr="000723F4" w:rsidRDefault="00A67FE8" w:rsidP="0032341A">
            <w:r>
              <w:t>Secretario Proyectista de Juzgado.</w:t>
            </w:r>
          </w:p>
        </w:tc>
      </w:tr>
      <w:tr w:rsidR="0032341A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32341A" w:rsidRPr="00142EED" w:rsidRDefault="0032341A" w:rsidP="0032341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32341A" w:rsidRPr="004A1E09" w:rsidRDefault="0032341A" w:rsidP="0032341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1148A0D" w:rsidR="0032341A" w:rsidRPr="000723F4" w:rsidRDefault="00A67FE8" w:rsidP="0032341A">
            <w:r>
              <w:t>E</w:t>
            </w:r>
            <w:r w:rsidRPr="00140819">
              <w:t>studio, análisis y elaboración de proyectos de sentencia</w:t>
            </w:r>
            <w:r>
              <w:t xml:space="preserve"> en materia civil y familiar.</w:t>
            </w:r>
          </w:p>
        </w:tc>
      </w:tr>
      <w:tr w:rsidR="0032341A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32341A" w:rsidRPr="00B67045" w:rsidRDefault="0032341A" w:rsidP="0032341A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32341A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32341A" w:rsidRPr="00683FB0" w:rsidRDefault="0032341A" w:rsidP="0032341A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32341A" w:rsidRPr="00683FB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32341A" w:rsidRPr="00683FB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32341A" w:rsidRPr="00683FB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32341A" w:rsidRPr="00683FB0" w:rsidRDefault="0032341A" w:rsidP="0032341A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32341A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32341A" w:rsidRPr="00683FB0" w:rsidRDefault="0032341A" w:rsidP="0032341A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32341A" w:rsidRPr="00683FB0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32341A" w:rsidRPr="00683FB0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32341A" w:rsidRPr="00683FB0" w:rsidRDefault="0032341A" w:rsidP="0032341A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32341A" w:rsidRPr="00683FB0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32341A" w:rsidRPr="00683FB0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32341A" w:rsidRPr="00683FB0" w:rsidRDefault="0032341A" w:rsidP="0032341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32341A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32341A" w:rsidRPr="00683FB0" w:rsidRDefault="0032341A" w:rsidP="003234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A59A65D831594AE194B9592ABB0F430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78E77C5" w:rsidR="0032341A" w:rsidRPr="008933C5" w:rsidRDefault="0032341A" w:rsidP="0032341A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75CCC4C" w:rsidR="0032341A" w:rsidRPr="000723F4" w:rsidRDefault="00A67FE8" w:rsidP="0032341A">
            <w:r>
              <w:t xml:space="preserve">La mediación en materia civil y familiar acorde con el nuevo Código Nacional de Procedimientos Civiles y Familiares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75BFF7A" w:rsidR="0032341A" w:rsidRPr="0032341A" w:rsidRDefault="00A67FE8" w:rsidP="0032341A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Colegiados del Derecho en defensa de la Republica A.C. “Todo el esfuerzo Por Mexico”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70CEAB1" w14:textId="77777777" w:rsidR="0032341A" w:rsidRDefault="0032341A" w:rsidP="0032341A">
            <w:pPr>
              <w:jc w:val="center"/>
            </w:pPr>
          </w:p>
          <w:p w14:paraId="50025FD5" w14:textId="15DE2A64" w:rsidR="0032341A" w:rsidRDefault="0032341A" w:rsidP="0032341A">
            <w:pPr>
              <w:jc w:val="center"/>
            </w:pPr>
            <w:r>
              <w:t>07</w:t>
            </w:r>
          </w:p>
          <w:p w14:paraId="31F4B88D" w14:textId="140C0D35" w:rsidR="0032341A" w:rsidRPr="000723F4" w:rsidRDefault="0032341A" w:rsidP="0032341A"/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8321F0D" w:rsidR="0032341A" w:rsidRPr="000723F4" w:rsidRDefault="0032341A" w:rsidP="0032341A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23FADE7" w:rsidR="0032341A" w:rsidRPr="000723F4" w:rsidRDefault="0032341A" w:rsidP="0032341A">
            <w:pPr>
              <w:jc w:val="center"/>
            </w:pPr>
            <w:r>
              <w:t>2026</w:t>
            </w:r>
          </w:p>
        </w:tc>
      </w:tr>
      <w:tr w:rsidR="00A67FE8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C26D40F5B38A464CA96CD32C9B7A9C9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48712BE9" w:rsidR="00A67FE8" w:rsidRPr="00683FB0" w:rsidRDefault="00A67FE8" w:rsidP="00A67FE8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D7EA127" w:rsidR="00A67FE8" w:rsidRPr="000723F4" w:rsidRDefault="00A67FE8" w:rsidP="00A67FE8">
            <w:r>
              <w:t>Audiencia inicial, audiencia de juicio, sentencia y ejecución de sentencia conforme al nuevo Código Nacional de Procedimientos Civiles y Familiares.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962E1AD" w:rsidR="00A67FE8" w:rsidRPr="000723F4" w:rsidRDefault="00A67FE8" w:rsidP="00A67FE8">
            <w:r>
              <w:rPr>
                <w:rFonts w:cs="Arial"/>
                <w:color w:val="000000"/>
              </w:rPr>
              <w:t>Colegiados del Derecho en defensa de la Republica A.C. “Todo el esfuerzo Por Mexico”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C2E5987" w:rsidR="00A67FE8" w:rsidRPr="000723F4" w:rsidRDefault="00A67FE8" w:rsidP="00A67FE8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7438CD0" w:rsidR="00A67FE8" w:rsidRPr="000723F4" w:rsidRDefault="00A67FE8" w:rsidP="00A67FE8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091C1C46" w:rsidR="00A67FE8" w:rsidRPr="000723F4" w:rsidRDefault="00A67FE8" w:rsidP="00A67FE8">
            <w:pPr>
              <w:jc w:val="center"/>
            </w:pPr>
            <w:r>
              <w:t>2026</w:t>
            </w:r>
          </w:p>
        </w:tc>
      </w:tr>
      <w:tr w:rsidR="00A67FE8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CF042AE9EE1D422D892419A5E1FAACF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188CA478" w:rsidR="00A67FE8" w:rsidRPr="00683FB0" w:rsidRDefault="00A67FE8" w:rsidP="00A67FE8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01713397" w:rsidR="00A67FE8" w:rsidRPr="000723F4" w:rsidRDefault="00A67FE8" w:rsidP="00A67FE8">
            <w:r>
              <w:t>Cultura de legalidad y participación ciudadana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CB07850" w:rsidR="00A67FE8" w:rsidRPr="000723F4" w:rsidRDefault="00A67FE8" w:rsidP="00A67FE8">
            <w:r>
              <w:rPr>
                <w:rFonts w:cs="Arial"/>
                <w:color w:val="000000"/>
              </w:rPr>
              <w:t>Colegiados del Derecho en defensa de la Republica A.C. “Todo el esfuerzo Por Mexico”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83351AC" w:rsidR="00A67FE8" w:rsidRPr="000723F4" w:rsidRDefault="00A67FE8" w:rsidP="00A67FE8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545E592" w14:textId="77777777" w:rsidR="00A67FE8" w:rsidRDefault="00A67FE8" w:rsidP="00A67FE8">
            <w:pPr>
              <w:jc w:val="center"/>
            </w:pPr>
          </w:p>
          <w:p w14:paraId="1BB3A520" w14:textId="55D27100" w:rsidR="00A67FE8" w:rsidRDefault="00A67FE8" w:rsidP="00A67FE8">
            <w:pPr>
              <w:jc w:val="center"/>
            </w:pPr>
            <w:r>
              <w:t>02</w:t>
            </w:r>
          </w:p>
          <w:p w14:paraId="37BCC3D8" w14:textId="0923D1E9" w:rsidR="00A67FE8" w:rsidRPr="000723F4" w:rsidRDefault="00A67FE8" w:rsidP="00A67FE8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0BF7F7F5" w:rsidR="00A67FE8" w:rsidRPr="000723F4" w:rsidRDefault="00A67FE8" w:rsidP="00A67FE8">
            <w:pPr>
              <w:jc w:val="center"/>
            </w:pPr>
            <w:r>
              <w:t>2026</w:t>
            </w:r>
          </w:p>
        </w:tc>
      </w:tr>
      <w:tr w:rsidR="00A67FE8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FD6D975484A84F40A3A41D2E91AEF84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25AEE652" w:rsidR="00A67FE8" w:rsidRPr="00683FB0" w:rsidRDefault="00A67FE8" w:rsidP="00A67FE8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6A9BA4F9" w:rsidR="00A67FE8" w:rsidRPr="000723F4" w:rsidRDefault="00A67FE8" w:rsidP="00A67FE8">
            <w:r>
              <w:t>El juicio ordinario civil, conforme al 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26133FF" w:rsidR="00A67FE8" w:rsidRPr="000723F4" w:rsidRDefault="00A67FE8" w:rsidP="00A67FE8">
            <w:r>
              <w:rPr>
                <w:rFonts w:cs="Arial"/>
                <w:color w:val="000000"/>
              </w:rPr>
              <w:t>Colegiados del Derecho en defensa de la Republica A.C. “Todo el esfuerzo Por Mexico”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6AC24EB" w:rsidR="00A67FE8" w:rsidRPr="000723F4" w:rsidRDefault="00A67FE8" w:rsidP="00A67FE8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A7A8092" w:rsidR="00A67FE8" w:rsidRPr="000723F4" w:rsidRDefault="00A67FE8" w:rsidP="00A67FE8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4005B3B1" w:rsidR="00A67FE8" w:rsidRPr="000723F4" w:rsidRDefault="00A67FE8" w:rsidP="00A67FE8">
            <w:pPr>
              <w:jc w:val="center"/>
            </w:pPr>
            <w:r>
              <w:t>2026</w:t>
            </w:r>
          </w:p>
        </w:tc>
      </w:tr>
      <w:tr w:rsidR="00A67FE8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014A760CE81C4ED383AF97F20BDF474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41C9A01C" w:rsidR="00A67FE8" w:rsidRPr="00683FB0" w:rsidRDefault="00A67FE8" w:rsidP="00A67FE8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008554B6" w:rsidR="00A67FE8" w:rsidRPr="000723F4" w:rsidRDefault="00A67FE8" w:rsidP="00A67FE8">
            <w:r>
              <w:t xml:space="preserve">El juicio ordinario civil conforme al Código Nacional de Procedimientos Civiles y Familiares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6A54A9C1" w:rsidR="00A67FE8" w:rsidRPr="000723F4" w:rsidRDefault="00A67FE8" w:rsidP="00A67FE8">
            <w:r>
              <w:rPr>
                <w:rFonts w:cs="Arial"/>
                <w:color w:val="000000"/>
              </w:rPr>
              <w:t>Colegiados del Derecho en defensa de la Republica A.C. “Todo el esfuerzo Por Mexico”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6844E701" w:rsidR="00A67FE8" w:rsidRPr="000723F4" w:rsidRDefault="00A67FE8" w:rsidP="00A67FE8">
            <w:pPr>
              <w:jc w:val="center"/>
            </w:pPr>
            <w:r>
              <w:t>14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72E4F663" w:rsidR="00A67FE8" w:rsidRPr="000723F4" w:rsidRDefault="00A67FE8" w:rsidP="00A67FE8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378EC24B" w:rsidR="00A67FE8" w:rsidRPr="000723F4" w:rsidRDefault="00A67FE8" w:rsidP="00A67FE8">
            <w:pPr>
              <w:jc w:val="center"/>
            </w:pPr>
            <w:r>
              <w:t>2026</w:t>
            </w:r>
          </w:p>
        </w:tc>
      </w:tr>
      <w:tr w:rsidR="00A67FE8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67FE8" w:rsidRPr="00AA778F" w:rsidRDefault="00A67FE8" w:rsidP="00A67FE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A67FE8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A67FE8" w:rsidRPr="00683FB0" w:rsidRDefault="00A67FE8" w:rsidP="00A67FE8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FDF65EF54E3B432D9452766C563FDAA8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070558A" w:rsidR="00A67FE8" w:rsidRPr="00683FB0" w:rsidRDefault="00A67FE8" w:rsidP="00A67FE8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A67FE8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A67FE8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A67FE8" w:rsidRPr="00683FB0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A67FE8" w:rsidRPr="00683FB0" w:rsidRDefault="00A67FE8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A67FE8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A67FE8" w:rsidRDefault="00A67FE8" w:rsidP="00A67FE8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46768413" w:rsidR="00A67FE8" w:rsidRDefault="00562D2C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A67FE8" w:rsidRDefault="00A67FE8" w:rsidP="00A67FE8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43AD1412" w:rsidR="00A67FE8" w:rsidRDefault="00562D2C" w:rsidP="00A67F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A67FE8" w:rsidRDefault="00A67FE8" w:rsidP="00A67FE8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815EDFD" w:rsidR="00A67FE8" w:rsidRPr="000723F4" w:rsidRDefault="00562D2C" w:rsidP="00A67FE8">
            <w:pPr>
              <w:jc w:val="center"/>
            </w:pPr>
            <w:r>
              <w:t>2023</w:t>
            </w:r>
          </w:p>
        </w:tc>
      </w:tr>
      <w:tr w:rsidR="00A67FE8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A67FE8" w:rsidRPr="008108F5" w:rsidRDefault="00A67FE8" w:rsidP="00A67FE8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A67FE8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189E033" w:rsidR="00A67FE8" w:rsidRPr="00883FD8" w:rsidRDefault="00A67FE8" w:rsidP="00A67FE8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a ocho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C7FA6" w14:textId="77777777" w:rsidR="00455130" w:rsidRDefault="00455130" w:rsidP="00655ACA">
      <w:pPr>
        <w:spacing w:after="0" w:line="240" w:lineRule="auto"/>
      </w:pPr>
      <w:r>
        <w:separator/>
      </w:r>
    </w:p>
  </w:endnote>
  <w:endnote w:type="continuationSeparator" w:id="0">
    <w:p w14:paraId="659F5530" w14:textId="77777777" w:rsidR="00455130" w:rsidRDefault="00455130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B954F" w14:textId="77777777" w:rsidR="00455130" w:rsidRDefault="00455130" w:rsidP="00655ACA">
      <w:pPr>
        <w:spacing w:after="0" w:line="240" w:lineRule="auto"/>
      </w:pPr>
      <w:r>
        <w:separator/>
      </w:r>
    </w:p>
  </w:footnote>
  <w:footnote w:type="continuationSeparator" w:id="0">
    <w:p w14:paraId="480EAF22" w14:textId="77777777" w:rsidR="00455130" w:rsidRDefault="00455130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0819"/>
    <w:rsid w:val="00142EED"/>
    <w:rsid w:val="00161514"/>
    <w:rsid w:val="0016154E"/>
    <w:rsid w:val="00167C31"/>
    <w:rsid w:val="00172669"/>
    <w:rsid w:val="00187B1F"/>
    <w:rsid w:val="00194052"/>
    <w:rsid w:val="00196F8A"/>
    <w:rsid w:val="001A3867"/>
    <w:rsid w:val="001B0176"/>
    <w:rsid w:val="001B545F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F2526"/>
    <w:rsid w:val="00304971"/>
    <w:rsid w:val="003056FB"/>
    <w:rsid w:val="00313FC8"/>
    <w:rsid w:val="0032341A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5130"/>
    <w:rsid w:val="00457684"/>
    <w:rsid w:val="004766D8"/>
    <w:rsid w:val="004A1E09"/>
    <w:rsid w:val="004B44B8"/>
    <w:rsid w:val="004C1EEB"/>
    <w:rsid w:val="004D0D7B"/>
    <w:rsid w:val="004E091F"/>
    <w:rsid w:val="004F4EBC"/>
    <w:rsid w:val="005044F0"/>
    <w:rsid w:val="005271D3"/>
    <w:rsid w:val="00527EA3"/>
    <w:rsid w:val="00535225"/>
    <w:rsid w:val="00562D2C"/>
    <w:rsid w:val="005924B9"/>
    <w:rsid w:val="005B4DC7"/>
    <w:rsid w:val="005B4DCC"/>
    <w:rsid w:val="005C1967"/>
    <w:rsid w:val="005D6978"/>
    <w:rsid w:val="00624F28"/>
    <w:rsid w:val="006302BF"/>
    <w:rsid w:val="00644633"/>
    <w:rsid w:val="00655ACA"/>
    <w:rsid w:val="00661EE0"/>
    <w:rsid w:val="006820AB"/>
    <w:rsid w:val="00683FB0"/>
    <w:rsid w:val="006C6DF0"/>
    <w:rsid w:val="006D5FF1"/>
    <w:rsid w:val="006E73A8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15B11"/>
    <w:rsid w:val="00820E94"/>
    <w:rsid w:val="008422CF"/>
    <w:rsid w:val="00850BC5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41AB2"/>
    <w:rsid w:val="009571F1"/>
    <w:rsid w:val="00970950"/>
    <w:rsid w:val="00981FE9"/>
    <w:rsid w:val="009B27BE"/>
    <w:rsid w:val="009E25B3"/>
    <w:rsid w:val="009F1792"/>
    <w:rsid w:val="00A03838"/>
    <w:rsid w:val="00A06D56"/>
    <w:rsid w:val="00A34CF6"/>
    <w:rsid w:val="00A359F5"/>
    <w:rsid w:val="00A53AEC"/>
    <w:rsid w:val="00A56BE6"/>
    <w:rsid w:val="00A67FE8"/>
    <w:rsid w:val="00A80A17"/>
    <w:rsid w:val="00A84E9D"/>
    <w:rsid w:val="00AA0365"/>
    <w:rsid w:val="00AA778F"/>
    <w:rsid w:val="00AC1DFC"/>
    <w:rsid w:val="00AF5E35"/>
    <w:rsid w:val="00B2253A"/>
    <w:rsid w:val="00B50CC0"/>
    <w:rsid w:val="00B51820"/>
    <w:rsid w:val="00B6166F"/>
    <w:rsid w:val="00B66552"/>
    <w:rsid w:val="00B67045"/>
    <w:rsid w:val="00BE1FA4"/>
    <w:rsid w:val="00BF0BD8"/>
    <w:rsid w:val="00BF3759"/>
    <w:rsid w:val="00C05891"/>
    <w:rsid w:val="00C11574"/>
    <w:rsid w:val="00C25482"/>
    <w:rsid w:val="00C35EE3"/>
    <w:rsid w:val="00C749B5"/>
    <w:rsid w:val="00CC264F"/>
    <w:rsid w:val="00CE6A27"/>
    <w:rsid w:val="00D02510"/>
    <w:rsid w:val="00D05C80"/>
    <w:rsid w:val="00D1406E"/>
    <w:rsid w:val="00D43505"/>
    <w:rsid w:val="00D438E3"/>
    <w:rsid w:val="00D53E95"/>
    <w:rsid w:val="00D976C2"/>
    <w:rsid w:val="00DB3BFF"/>
    <w:rsid w:val="00DE1708"/>
    <w:rsid w:val="00DE4182"/>
    <w:rsid w:val="00E05554"/>
    <w:rsid w:val="00E1220E"/>
    <w:rsid w:val="00E15DF8"/>
    <w:rsid w:val="00E42B2C"/>
    <w:rsid w:val="00E511F7"/>
    <w:rsid w:val="00E539CC"/>
    <w:rsid w:val="00E553DD"/>
    <w:rsid w:val="00E55C6D"/>
    <w:rsid w:val="00E5693A"/>
    <w:rsid w:val="00E60F88"/>
    <w:rsid w:val="00E9498F"/>
    <w:rsid w:val="00E94E67"/>
    <w:rsid w:val="00EA374F"/>
    <w:rsid w:val="00EA4823"/>
    <w:rsid w:val="00EF0BD7"/>
    <w:rsid w:val="00EF440C"/>
    <w:rsid w:val="00F03D91"/>
    <w:rsid w:val="00F14E00"/>
    <w:rsid w:val="00F14F5A"/>
    <w:rsid w:val="00F22A25"/>
    <w:rsid w:val="00F45217"/>
    <w:rsid w:val="00F8318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78975AD4F84E3BB6F6B5BC7381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CFEF5-CDF9-4A7C-833F-A5E2C48C57A3}"/>
      </w:docPartPr>
      <w:docPartBody>
        <w:p w:rsidR="00FA5B3F" w:rsidRDefault="0061490E" w:rsidP="0061490E">
          <w:pPr>
            <w:pStyle w:val="C778975AD4F84E3BB6F6B5BC738191A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35795AB7DD247A1AD2AC66EBC0B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FCE26-631A-4EB6-BAE6-48D6841C666A}"/>
      </w:docPartPr>
      <w:docPartBody>
        <w:p w:rsidR="00FA5B3F" w:rsidRDefault="0061490E" w:rsidP="0061490E">
          <w:pPr>
            <w:pStyle w:val="135795AB7DD247A1AD2AC66EBC0B016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59A65D831594AE194B9592ABB0F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F4F5-0B4C-45C8-9B7B-630F8416F672}"/>
      </w:docPartPr>
      <w:docPartBody>
        <w:p w:rsidR="00FA5B3F" w:rsidRDefault="0061490E" w:rsidP="0061490E">
          <w:pPr>
            <w:pStyle w:val="A59A65D831594AE194B9592ABB0F430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26D40F5B38A464CA96CD32C9B7A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7A46-94FC-4FDB-8E91-154CFC33E136}"/>
      </w:docPartPr>
      <w:docPartBody>
        <w:p w:rsidR="00B9661A" w:rsidRDefault="004C1800" w:rsidP="004C1800">
          <w:pPr>
            <w:pStyle w:val="C26D40F5B38A464CA96CD32C9B7A9C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F042AE9EE1D422D892419A5E1FA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67340-95E3-476E-B875-16155FB3273C}"/>
      </w:docPartPr>
      <w:docPartBody>
        <w:p w:rsidR="00B9661A" w:rsidRDefault="004C1800" w:rsidP="004C1800">
          <w:pPr>
            <w:pStyle w:val="CF042AE9EE1D422D892419A5E1FAACF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D6D975484A84F40A3A41D2E91AEF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2AD1-E063-432C-901B-C5C224D2FC44}"/>
      </w:docPartPr>
      <w:docPartBody>
        <w:p w:rsidR="00B9661A" w:rsidRDefault="004C1800" w:rsidP="004C1800">
          <w:pPr>
            <w:pStyle w:val="FD6D975484A84F40A3A41D2E91AEF84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14A760CE81C4ED383AF97F20BDF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5064-9FDF-4902-9DD7-50702421DD9E}"/>
      </w:docPartPr>
      <w:docPartBody>
        <w:p w:rsidR="00B9661A" w:rsidRDefault="004C1800" w:rsidP="004C1800">
          <w:pPr>
            <w:pStyle w:val="014A760CE81C4ED383AF97F20BDF474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DF65EF54E3B432D9452766C563F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01D-F763-41CD-B288-463BFFD1D566}"/>
      </w:docPartPr>
      <w:docPartBody>
        <w:p w:rsidR="00B9661A" w:rsidRDefault="004C1800" w:rsidP="004C1800">
          <w:pPr>
            <w:pStyle w:val="FDF65EF54E3B432D9452766C563FDAA8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044BE"/>
    <w:rsid w:val="002103D8"/>
    <w:rsid w:val="00313FC8"/>
    <w:rsid w:val="003C6B07"/>
    <w:rsid w:val="00440AD6"/>
    <w:rsid w:val="004A713A"/>
    <w:rsid w:val="004C1800"/>
    <w:rsid w:val="005924B9"/>
    <w:rsid w:val="0059387F"/>
    <w:rsid w:val="0061490E"/>
    <w:rsid w:val="00856176"/>
    <w:rsid w:val="008A2942"/>
    <w:rsid w:val="00904620"/>
    <w:rsid w:val="00AB0226"/>
    <w:rsid w:val="00B51820"/>
    <w:rsid w:val="00B9661A"/>
    <w:rsid w:val="00BF0BD8"/>
    <w:rsid w:val="00C52D31"/>
    <w:rsid w:val="00D1406E"/>
    <w:rsid w:val="00D16964"/>
    <w:rsid w:val="00DA0C4B"/>
    <w:rsid w:val="00DB3BFF"/>
    <w:rsid w:val="00E20E6F"/>
    <w:rsid w:val="00E40A37"/>
    <w:rsid w:val="00E511F7"/>
    <w:rsid w:val="00F83183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1800"/>
    <w:rPr>
      <w:color w:val="666666"/>
    </w:rPr>
  </w:style>
  <w:style w:type="paragraph" w:customStyle="1" w:styleId="C778975AD4F84E3BB6F6B5BC738191AF">
    <w:name w:val="C778975AD4F84E3BB6F6B5BC738191AF"/>
    <w:rsid w:val="0061490E"/>
  </w:style>
  <w:style w:type="paragraph" w:customStyle="1" w:styleId="135795AB7DD247A1AD2AC66EBC0B0168">
    <w:name w:val="135795AB7DD247A1AD2AC66EBC0B0168"/>
    <w:rsid w:val="0061490E"/>
  </w:style>
  <w:style w:type="paragraph" w:customStyle="1" w:styleId="A59A65D831594AE194B9592ABB0F430C">
    <w:name w:val="A59A65D831594AE194B9592ABB0F430C"/>
    <w:rsid w:val="0061490E"/>
  </w:style>
  <w:style w:type="paragraph" w:customStyle="1" w:styleId="C26D40F5B38A464CA96CD32C9B7A9C91">
    <w:name w:val="C26D40F5B38A464CA96CD32C9B7A9C91"/>
    <w:rsid w:val="004C1800"/>
  </w:style>
  <w:style w:type="paragraph" w:customStyle="1" w:styleId="CF042AE9EE1D422D892419A5E1FAACF8">
    <w:name w:val="CF042AE9EE1D422D892419A5E1FAACF8"/>
    <w:rsid w:val="004C1800"/>
  </w:style>
  <w:style w:type="paragraph" w:customStyle="1" w:styleId="FD6D975484A84F40A3A41D2E91AEF844">
    <w:name w:val="FD6D975484A84F40A3A41D2E91AEF844"/>
    <w:rsid w:val="004C1800"/>
  </w:style>
  <w:style w:type="paragraph" w:customStyle="1" w:styleId="014A760CE81C4ED383AF97F20BDF474C">
    <w:name w:val="014A760CE81C4ED383AF97F20BDF474C"/>
    <w:rsid w:val="004C1800"/>
  </w:style>
  <w:style w:type="paragraph" w:customStyle="1" w:styleId="FDF65EF54E3B432D9452766C563FDAA8">
    <w:name w:val="FDF65EF54E3B432D9452766C563FDAA8"/>
    <w:rsid w:val="004C1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7</cp:revision>
  <cp:lastPrinted>2026-03-11T17:47:00Z</cp:lastPrinted>
  <dcterms:created xsi:type="dcterms:W3CDTF">2026-04-10T03:38:00Z</dcterms:created>
  <dcterms:modified xsi:type="dcterms:W3CDTF">2026-04-10T14:32:00Z</dcterms:modified>
</cp:coreProperties>
</file>