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151"/>
        <w:gridCol w:w="374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487CA040" w:rsidR="00810BAC" w:rsidRDefault="004D3CA2" w:rsidP="00810BAC">
            <w:pPr>
              <w:jc w:val="center"/>
            </w:pPr>
            <w:r>
              <w:t>José Abraham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FFD25FF" w:rsidR="000D393D" w:rsidRDefault="004D3CA2" w:rsidP="000D393D">
            <w:pPr>
              <w:jc w:val="center"/>
            </w:pPr>
            <w:r>
              <w:t>Pérez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4AEA5A55" w:rsidR="000D393D" w:rsidRDefault="00D14621" w:rsidP="000D393D">
            <w:pPr>
              <w:jc w:val="center"/>
            </w:pPr>
            <w:r>
              <w:t>C</w:t>
            </w:r>
            <w:r w:rsidR="004D3CA2">
              <w:t>ruz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42DFB7BF" w:rsidR="00810BAC" w:rsidRDefault="00340764" w:rsidP="00810BAC">
            <w:r>
              <w:t>Tribunal de Disciplina Judicial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9E5414A" w:rsidR="00644633" w:rsidRPr="00142EED" w:rsidRDefault="00340764" w:rsidP="000D393D">
            <w:r>
              <w:t>Secretario Auxiliar</w:t>
            </w:r>
            <w:r w:rsidR="009E5413">
              <w:t xml:space="preserve"> de Ponencia del TDJ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14F9EACE" w:rsidR="00644633" w:rsidRPr="000723F4" w:rsidRDefault="00D14621" w:rsidP="00737D1E">
            <w:pPr>
              <w:jc w:val="center"/>
            </w:pPr>
            <w:r>
              <w:t>09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5A1440D" w:rsidR="00644633" w:rsidRPr="000723F4" w:rsidRDefault="00D14621" w:rsidP="00737D1E">
            <w:pPr>
              <w:jc w:val="center"/>
            </w:pPr>
            <w:r>
              <w:t>09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B415C4C" w:rsidR="00644633" w:rsidRPr="000723F4" w:rsidRDefault="00D14621" w:rsidP="00737D1E">
            <w:pPr>
              <w:jc w:val="center"/>
            </w:pPr>
            <w:r>
              <w:t>1998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D26129A" w:rsidR="00644633" w:rsidRDefault="00340764" w:rsidP="000723F4">
            <w:pPr>
              <w:jc w:val="center"/>
            </w:pPr>
            <w:r>
              <w:t>04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A38EC50" w:rsidR="00644633" w:rsidRDefault="00340764" w:rsidP="000723F4">
            <w:pPr>
              <w:jc w:val="center"/>
            </w:pPr>
            <w:r>
              <w:t>06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06B16ED4" w:rsidR="00644633" w:rsidRDefault="00D14621" w:rsidP="000723F4">
            <w:pPr>
              <w:jc w:val="center"/>
            </w:pPr>
            <w:r>
              <w:t>2026</w:t>
            </w:r>
          </w:p>
        </w:tc>
        <w:tc>
          <w:tcPr>
            <w:tcW w:w="3684" w:type="dxa"/>
            <w:gridSpan w:val="13"/>
            <w:shd w:val="clear" w:color="auto" w:fill="FFFFFF" w:themeFill="background1"/>
            <w:vAlign w:val="center"/>
          </w:tcPr>
          <w:p w14:paraId="42262248" w14:textId="65BD6939" w:rsidR="00644633" w:rsidRDefault="00F7091D" w:rsidP="00DE1708">
            <w:pPr>
              <w:jc w:val="center"/>
            </w:pPr>
            <w:r>
              <w:t>M</w:t>
            </w:r>
            <w:r w:rsidR="004D3CA2">
              <w:t>asculino</w:t>
            </w:r>
          </w:p>
        </w:tc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tc>
          <w:tcPr>
            <w:tcW w:w="3756" w:type="dxa"/>
            <w:gridSpan w:val="14"/>
            <w:vAlign w:val="center"/>
          </w:tcPr>
          <w:p w14:paraId="5BA25155" w14:textId="1C01C4C8" w:rsidR="007336F0" w:rsidRPr="007336F0" w:rsidRDefault="00F7091D" w:rsidP="00DE17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4D3CA2">
              <w:rPr>
                <w:b/>
                <w:bCs/>
              </w:rPr>
              <w:t>icenciatura</w:t>
            </w:r>
          </w:p>
        </w:tc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02D7A7E" w:rsidR="00DE4182" w:rsidRPr="000723F4" w:rsidRDefault="004D3CA2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3C2038A" w:rsidR="00FD1C13" w:rsidRPr="000723F4" w:rsidRDefault="004D3CA2" w:rsidP="007336F0">
            <w:r>
              <w:t>Licencia</w:t>
            </w:r>
            <w:r w:rsidR="00340764">
              <w:t>do</w:t>
            </w:r>
            <w:r>
              <w:t xml:space="preserve">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6FECE702" w:rsidR="00FD1C13" w:rsidRPr="000723F4" w:rsidRDefault="00D14621" w:rsidP="007336F0">
            <w:r>
              <w:t>12310867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1106B314" w:rsidR="00FD1C13" w:rsidRPr="000723F4" w:rsidRDefault="00CB3F61" w:rsidP="000723F4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23A0E974" w:rsidR="00FD1C13" w:rsidRPr="000723F4" w:rsidRDefault="00CB3F61" w:rsidP="000723F4">
            <w:pPr>
              <w:jc w:val="center"/>
            </w:pPr>
            <w:r>
              <w:t>05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C1865CF" w:rsidR="00FD1C13" w:rsidRPr="000723F4" w:rsidRDefault="00CB3F61" w:rsidP="000723F4">
            <w:pPr>
              <w:jc w:val="center"/>
            </w:pPr>
            <w:r>
              <w:t>2021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970E9F8" w:rsidR="004A1E09" w:rsidRPr="000723F4" w:rsidRDefault="004F4FEA" w:rsidP="004A1E09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781F9F1A" w:rsidR="004A1E09" w:rsidRPr="000723F4" w:rsidRDefault="00CB3F61" w:rsidP="004A1E09">
            <w:pPr>
              <w:jc w:val="center"/>
            </w:pPr>
            <w:r>
              <w:t>202</w:t>
            </w:r>
            <w:r w:rsidR="004F4FEA">
              <w:t>6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9DD9814" w:rsidR="004A1E09" w:rsidRPr="000723F4" w:rsidRDefault="006124D9" w:rsidP="000723F4">
            <w:pPr>
              <w:jc w:val="center"/>
            </w:pPr>
            <w:r>
              <w:t>0</w:t>
            </w:r>
            <w:r w:rsidR="004F4FEA">
              <w:t>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3BF27F4F" w:rsidR="004A1E09" w:rsidRPr="000723F4" w:rsidRDefault="006124D9" w:rsidP="000723F4">
            <w:pPr>
              <w:jc w:val="center"/>
            </w:pPr>
            <w:r>
              <w:t>2026</w:t>
            </w:r>
          </w:p>
        </w:tc>
      </w:tr>
      <w:tr w:rsidR="006124D9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6124D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C1A304A" w:rsidR="006124D9" w:rsidRPr="000723F4" w:rsidRDefault="004F4FEA" w:rsidP="006124D9">
            <w:pPr>
              <w:jc w:val="both"/>
            </w:pPr>
            <w:r>
              <w:t>Órgano de Investigación de Responsabilidades Administrativas del Tribunal de Disciplina Judicial</w:t>
            </w:r>
          </w:p>
        </w:tc>
      </w:tr>
      <w:tr w:rsidR="006124D9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6124D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074BFAED" w:rsidR="006124D9" w:rsidRPr="000723F4" w:rsidRDefault="006667EF" w:rsidP="006124D9">
            <w:proofErr w:type="spellStart"/>
            <w:r>
              <w:t>Diligenciario</w:t>
            </w:r>
            <w:proofErr w:type="spellEnd"/>
          </w:p>
        </w:tc>
      </w:tr>
      <w:tr w:rsidR="006124D9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6124D9" w:rsidRPr="004A1E0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084EC836" w:rsidR="006124D9" w:rsidRPr="000723F4" w:rsidRDefault="006667EF" w:rsidP="006124D9">
            <w:pPr>
              <w:jc w:val="both"/>
            </w:pPr>
            <w:r>
              <w:t xml:space="preserve">Notificaciones personales a los quejosos dentro de los procedimientos de responsabilidad administrativa, así como notificaciones de todos los autos mediante correo electrónico y estrados. </w:t>
            </w:r>
          </w:p>
        </w:tc>
      </w:tr>
      <w:tr w:rsidR="006124D9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6124D9" w:rsidRPr="00142EED" w:rsidRDefault="006124D9" w:rsidP="006124D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124D9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6124D9" w:rsidRDefault="006124D9" w:rsidP="006124D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6124D9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6124D9" w:rsidRDefault="006124D9" w:rsidP="006124D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6124D9" w:rsidRDefault="006124D9" w:rsidP="006124D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0925320A" w:rsidR="006124D9" w:rsidRDefault="004F4FEA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6124D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6124D9" w:rsidRDefault="006124D9" w:rsidP="006124D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124D9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6124D9" w:rsidRDefault="006124D9" w:rsidP="006124D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573DC278" w:rsidR="006124D9" w:rsidRPr="000723F4" w:rsidRDefault="004F4FEA" w:rsidP="006124D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559F27A9" w:rsidR="006124D9" w:rsidRPr="000723F4" w:rsidRDefault="006124D9" w:rsidP="006124D9">
            <w:pPr>
              <w:jc w:val="center"/>
            </w:pPr>
            <w:r>
              <w:t>202</w:t>
            </w:r>
            <w:r w:rsidR="004F4FEA">
              <w:t>6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6124D9" w:rsidRDefault="006124D9" w:rsidP="006124D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7853E595" w:rsidR="006124D9" w:rsidRPr="000723F4" w:rsidRDefault="00340764" w:rsidP="006124D9">
            <w:pPr>
              <w:jc w:val="center"/>
            </w:pPr>
            <w:r>
              <w:t>0</w:t>
            </w:r>
            <w:r w:rsidR="004F4FEA">
              <w:t>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05A0D7FC" w:rsidR="006124D9" w:rsidRPr="000723F4" w:rsidRDefault="006124D9" w:rsidP="006124D9">
            <w:pPr>
              <w:jc w:val="center"/>
            </w:pPr>
            <w:r>
              <w:t>202</w:t>
            </w:r>
            <w:r w:rsidR="00340764">
              <w:t>6</w:t>
            </w:r>
          </w:p>
        </w:tc>
      </w:tr>
      <w:tr w:rsidR="006124D9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6124D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2E0765F2" w:rsidR="006124D9" w:rsidRPr="000723F4" w:rsidRDefault="004F4FEA" w:rsidP="006124D9">
            <w:pPr>
              <w:jc w:val="both"/>
            </w:pPr>
            <w:r>
              <w:t>Juzgado de Control y de Juicio Oral del Distrito Judicial de Guridi y Alcocer</w:t>
            </w:r>
          </w:p>
        </w:tc>
      </w:tr>
      <w:tr w:rsidR="006124D9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6124D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A2E189A" w:rsidR="006124D9" w:rsidRPr="000723F4" w:rsidRDefault="004F4FEA" w:rsidP="006124D9">
            <w:r>
              <w:t>Asistente de Notificaciones</w:t>
            </w:r>
          </w:p>
        </w:tc>
      </w:tr>
      <w:tr w:rsidR="006124D9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6124D9" w:rsidRPr="004A1E0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271F4380" w:rsidR="004F4FEA" w:rsidRPr="000723F4" w:rsidRDefault="004F4FEA" w:rsidP="006124D9">
            <w:pPr>
              <w:jc w:val="both"/>
            </w:pPr>
            <w:r>
              <w:t>Citaciones personales a audiencias, notificación de autos a las partes mediante razón de notificación, despacho de exhortos, entrega correspondencia a diversas áreas y dependencias.</w:t>
            </w:r>
          </w:p>
        </w:tc>
      </w:tr>
      <w:tr w:rsidR="006124D9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6124D9" w:rsidRPr="00142EED" w:rsidRDefault="006124D9" w:rsidP="006124D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6124D9" w:rsidRPr="00142EED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124D9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6124D9" w:rsidRDefault="006124D9" w:rsidP="006124D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6124D9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6124D9" w:rsidRDefault="006124D9" w:rsidP="006124D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6124D9" w:rsidRDefault="006124D9" w:rsidP="006124D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6124D9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68744120" w:rsidR="006124D9" w:rsidRDefault="006124D9" w:rsidP="006124D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124D9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6124D9" w:rsidRDefault="006124D9" w:rsidP="006124D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27A2A3D4" w:rsidR="006124D9" w:rsidRPr="000723F4" w:rsidRDefault="004F4FEA" w:rsidP="006124D9">
            <w:pPr>
              <w:jc w:val="center"/>
            </w:pPr>
            <w:r>
              <w:t>12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4D84E42F" w:rsidR="006124D9" w:rsidRPr="000723F4" w:rsidRDefault="006124D9" w:rsidP="006124D9">
            <w:pPr>
              <w:jc w:val="center"/>
            </w:pPr>
            <w:r>
              <w:t>2024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6124D9" w:rsidRDefault="006124D9" w:rsidP="006124D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50511144" w:rsidR="006124D9" w:rsidRPr="000723F4" w:rsidRDefault="004F4FEA" w:rsidP="006124D9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6398D580" w:rsidR="006124D9" w:rsidRPr="000723F4" w:rsidRDefault="006124D9" w:rsidP="006124D9">
            <w:pPr>
              <w:jc w:val="center"/>
            </w:pPr>
            <w:r>
              <w:t>202</w:t>
            </w:r>
            <w:r w:rsidR="004F4FEA">
              <w:t>6</w:t>
            </w:r>
          </w:p>
        </w:tc>
      </w:tr>
      <w:tr w:rsidR="006124D9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6124D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722FB577" w:rsidR="006124D9" w:rsidRPr="000723F4" w:rsidRDefault="004F4FEA" w:rsidP="006124D9">
            <w:pPr>
              <w:jc w:val="both"/>
            </w:pPr>
            <w:r>
              <w:t>Juzgado Familiar Especializado En Asuntos Urgentes Para Mujeres Que Viven en situación De Violencia con competencia en todo el Estado de Tlaxcala.</w:t>
            </w:r>
          </w:p>
        </w:tc>
      </w:tr>
      <w:tr w:rsidR="006124D9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6124D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00072256" w:rsidR="006124D9" w:rsidRPr="000723F4" w:rsidRDefault="004F4FEA" w:rsidP="006124D9">
            <w:pPr>
              <w:jc w:val="both"/>
            </w:pPr>
            <w:proofErr w:type="spellStart"/>
            <w:r>
              <w:t>Diligenciario</w:t>
            </w:r>
            <w:proofErr w:type="spellEnd"/>
          </w:p>
        </w:tc>
      </w:tr>
      <w:tr w:rsidR="006124D9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6124D9" w:rsidRPr="00142EED" w:rsidRDefault="006124D9" w:rsidP="006124D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6124D9" w:rsidRPr="004A1E09" w:rsidRDefault="006124D9" w:rsidP="006124D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19BACA11" w:rsidR="006124D9" w:rsidRPr="000723F4" w:rsidRDefault="004F4FEA" w:rsidP="006124D9">
            <w:pPr>
              <w:jc w:val="both"/>
            </w:pPr>
            <w:r w:rsidRPr="00CB3F61">
              <w:t>Notificaciones de órdenes de protección, citaciones a juntas familiares, diligencias de entrega de cosas personales, diligencias de requerimientos, notificaciones de autos a las partes mediante sello de notificación.</w:t>
            </w:r>
          </w:p>
        </w:tc>
      </w:tr>
      <w:tr w:rsidR="006124D9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6124D9" w:rsidRPr="00B67045" w:rsidRDefault="006124D9" w:rsidP="006124D9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6124D9" w14:paraId="22FE485F" w14:textId="77777777" w:rsidTr="00D2336E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6124D9" w:rsidRPr="00683FB0" w:rsidRDefault="006124D9" w:rsidP="006124D9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6124D9" w:rsidRPr="00683FB0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2966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6124D9" w:rsidRPr="00683FB0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670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6124D9" w:rsidRPr="00683FB0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6124D9" w:rsidRPr="00683FB0" w:rsidRDefault="006124D9" w:rsidP="006124D9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6124D9" w14:paraId="752C5351" w14:textId="77777777" w:rsidTr="00D2336E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6124D9" w:rsidRPr="00683FB0" w:rsidRDefault="006124D9" w:rsidP="006124D9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6124D9" w:rsidRPr="00683FB0" w:rsidRDefault="006124D9" w:rsidP="006124D9">
            <w:pPr>
              <w:jc w:val="center"/>
              <w:rPr>
                <w:b/>
                <w:bCs/>
              </w:rPr>
            </w:pPr>
          </w:p>
        </w:tc>
        <w:tc>
          <w:tcPr>
            <w:tcW w:w="2966" w:type="dxa"/>
            <w:gridSpan w:val="10"/>
            <w:vMerge/>
            <w:shd w:val="clear" w:color="auto" w:fill="691129"/>
            <w:vAlign w:val="center"/>
          </w:tcPr>
          <w:p w14:paraId="20B4B740" w14:textId="77777777" w:rsidR="006124D9" w:rsidRPr="00683FB0" w:rsidRDefault="006124D9" w:rsidP="006124D9">
            <w:pPr>
              <w:jc w:val="center"/>
              <w:rPr>
                <w:b/>
                <w:bCs/>
              </w:rPr>
            </w:pPr>
          </w:p>
        </w:tc>
        <w:tc>
          <w:tcPr>
            <w:tcW w:w="1670" w:type="dxa"/>
            <w:gridSpan w:val="8"/>
            <w:vMerge/>
            <w:shd w:val="clear" w:color="auto" w:fill="691129"/>
            <w:vAlign w:val="center"/>
          </w:tcPr>
          <w:p w14:paraId="4FE6C893" w14:textId="77777777" w:rsidR="006124D9" w:rsidRPr="00683FB0" w:rsidRDefault="006124D9" w:rsidP="006124D9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6124D9" w:rsidRPr="00683FB0" w:rsidRDefault="006124D9" w:rsidP="006124D9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6124D9" w:rsidRPr="00683FB0" w:rsidRDefault="006124D9" w:rsidP="006124D9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6124D9" w:rsidRPr="00683FB0" w:rsidRDefault="006124D9" w:rsidP="006124D9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6124D9" w14:paraId="3E92542F" w14:textId="77777777" w:rsidTr="00D2336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6124D9" w:rsidRPr="00683FB0" w:rsidRDefault="006124D9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4693D7A9" w14:textId="3702133D" w:rsidR="006124D9" w:rsidRPr="006E0835" w:rsidRDefault="00D2336E" w:rsidP="006124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Conferencia</w:t>
            </w:r>
          </w:p>
        </w:tc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30C54DEE" w14:textId="723EFD75" w:rsidR="006124D9" w:rsidRPr="000723F4" w:rsidRDefault="00D2336E" w:rsidP="006124D9">
            <w:pPr>
              <w:jc w:val="center"/>
            </w:pPr>
            <w:r>
              <w:t>Masculinidades no hegemónicas y corresponsabilidad institucional: hacia un servicio público incluyente y libre de violencias</w:t>
            </w:r>
          </w:p>
        </w:tc>
        <w:tc>
          <w:tcPr>
            <w:tcW w:w="1670" w:type="dxa"/>
            <w:gridSpan w:val="8"/>
            <w:shd w:val="clear" w:color="auto" w:fill="FFFFFF" w:themeFill="background1"/>
            <w:vAlign w:val="center"/>
          </w:tcPr>
          <w:p w14:paraId="1C4B6DA4" w14:textId="73E2DBE7" w:rsidR="006124D9" w:rsidRPr="000723F4" w:rsidRDefault="00D2336E" w:rsidP="00D2336E">
            <w:pPr>
              <w:jc w:val="center"/>
            </w:pPr>
            <w:r>
              <w:t>Tribunal de Justicia Administrativa del Estrado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FDB4DEA" w:rsidR="006124D9" w:rsidRPr="000723F4" w:rsidRDefault="00D2336E" w:rsidP="006124D9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8D510EC" w:rsidR="006124D9" w:rsidRPr="000723F4" w:rsidRDefault="00D2336E" w:rsidP="006124D9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1DF00EBA" w:rsidR="006124D9" w:rsidRPr="000723F4" w:rsidRDefault="00D2336E" w:rsidP="006124D9">
            <w:pPr>
              <w:jc w:val="center"/>
            </w:pPr>
            <w:r>
              <w:t>2026</w:t>
            </w:r>
          </w:p>
        </w:tc>
      </w:tr>
      <w:tr w:rsidR="00D2336E" w14:paraId="1735B027" w14:textId="77777777" w:rsidTr="00D2336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665DFAC8" w14:textId="0C730FAC" w:rsidR="00D2336E" w:rsidRPr="006E0835" w:rsidRDefault="00D2336E" w:rsidP="00D2336E">
            <w:pPr>
              <w:jc w:val="center"/>
              <w:rPr>
                <w:b/>
                <w:bCs/>
              </w:rPr>
            </w:pPr>
            <w:r w:rsidRPr="006E0835">
              <w:rPr>
                <w:b/>
                <w:bCs/>
              </w:rPr>
              <w:t>Curso</w:t>
            </w:r>
          </w:p>
        </w:tc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3E6AC012" w14:textId="352CFAAC" w:rsidR="00D2336E" w:rsidRPr="000723F4" w:rsidRDefault="00D2336E" w:rsidP="00D2336E">
            <w:pPr>
              <w:jc w:val="center"/>
            </w:pPr>
            <w:r>
              <w:t>La inteligencia artificial en el sistema de justicia</w:t>
            </w:r>
          </w:p>
        </w:tc>
        <w:tc>
          <w:tcPr>
            <w:tcW w:w="1670" w:type="dxa"/>
            <w:gridSpan w:val="8"/>
            <w:shd w:val="clear" w:color="auto" w:fill="FFFFFF" w:themeFill="background1"/>
            <w:vAlign w:val="center"/>
          </w:tcPr>
          <w:p w14:paraId="20573E38" w14:textId="19997360" w:rsidR="00D2336E" w:rsidRPr="000723F4" w:rsidRDefault="00D2336E" w:rsidP="00D2336E">
            <w:pPr>
              <w:jc w:val="center"/>
            </w:pPr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EEBEA04" w:rsidR="00D2336E" w:rsidRPr="000723F4" w:rsidRDefault="00D2336E" w:rsidP="00D2336E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B7D6183" w:rsidR="00D2336E" w:rsidRPr="000723F4" w:rsidRDefault="00D2336E" w:rsidP="00D2336E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0412B210" w:rsidR="00D2336E" w:rsidRPr="000723F4" w:rsidRDefault="00D2336E" w:rsidP="00D2336E">
            <w:pPr>
              <w:jc w:val="center"/>
            </w:pPr>
            <w:r>
              <w:t>2025</w:t>
            </w:r>
          </w:p>
        </w:tc>
      </w:tr>
      <w:tr w:rsidR="00D2336E" w14:paraId="4E2D0DEC" w14:textId="77777777" w:rsidTr="00D2336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0990806A" w14:textId="6A4727A2" w:rsidR="00D2336E" w:rsidRPr="00683FB0" w:rsidRDefault="00D2336E" w:rsidP="00D2336E">
            <w:pPr>
              <w:jc w:val="center"/>
              <w:rPr>
                <w:b/>
                <w:bCs/>
              </w:rPr>
            </w:pPr>
            <w:r w:rsidRPr="006E0835">
              <w:rPr>
                <w:b/>
                <w:bCs/>
              </w:rPr>
              <w:t>Diplomado</w:t>
            </w:r>
          </w:p>
        </w:tc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079B13E4" w14:textId="46C873C7" w:rsidR="00D2336E" w:rsidRPr="000723F4" w:rsidRDefault="00D2336E" w:rsidP="00D2336E">
            <w:pPr>
              <w:jc w:val="center"/>
            </w:pPr>
            <w:r>
              <w:t>Diplomado sobre juicio de amparo, edición 2025</w:t>
            </w:r>
          </w:p>
        </w:tc>
        <w:tc>
          <w:tcPr>
            <w:tcW w:w="1670" w:type="dxa"/>
            <w:gridSpan w:val="8"/>
            <w:shd w:val="clear" w:color="auto" w:fill="FFFFFF" w:themeFill="background1"/>
            <w:vAlign w:val="center"/>
          </w:tcPr>
          <w:p w14:paraId="6356B9D7" w14:textId="1D8E1B58" w:rsidR="00D2336E" w:rsidRPr="000723F4" w:rsidRDefault="00D2336E" w:rsidP="00D2336E">
            <w:pPr>
              <w:jc w:val="center"/>
            </w:pPr>
            <w:r>
              <w:t>Suprema Corte De Justicia de la Nación a través de la Unidad Regional de Conocimiento Científico y Derechos Humanos y La Dirección General de Casas de la Cultura Jurídica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C2FF35A" w:rsidR="00D2336E" w:rsidRPr="000723F4" w:rsidRDefault="00D2336E" w:rsidP="00D2336E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6979A8A" w:rsidR="00D2336E" w:rsidRPr="000723F4" w:rsidRDefault="00D2336E" w:rsidP="00D2336E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4110679D" w:rsidR="00D2336E" w:rsidRPr="000723F4" w:rsidRDefault="00D2336E" w:rsidP="00D2336E">
            <w:pPr>
              <w:jc w:val="center"/>
            </w:pPr>
            <w:r>
              <w:t>2025</w:t>
            </w:r>
          </w:p>
        </w:tc>
      </w:tr>
      <w:tr w:rsidR="00D2336E" w14:paraId="108E8BF6" w14:textId="77777777" w:rsidTr="00D2336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31AD2EB6" w14:textId="4B8C40D9" w:rsidR="00D2336E" w:rsidRPr="00683FB0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</w:t>
            </w:r>
          </w:p>
        </w:tc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5BE5D9DA" w14:textId="5EA09959" w:rsidR="00D2336E" w:rsidRPr="000723F4" w:rsidRDefault="00D2336E" w:rsidP="00D2336E">
            <w:r w:rsidRPr="00B310C8">
              <w:t>Curso de comunicación asertiva</w:t>
            </w:r>
          </w:p>
        </w:tc>
        <w:tc>
          <w:tcPr>
            <w:tcW w:w="1670" w:type="dxa"/>
            <w:gridSpan w:val="8"/>
            <w:shd w:val="clear" w:color="auto" w:fill="FFFFFF" w:themeFill="background1"/>
            <w:vAlign w:val="center"/>
          </w:tcPr>
          <w:p w14:paraId="1BE362F4" w14:textId="5227E756" w:rsidR="00D2336E" w:rsidRPr="000723F4" w:rsidRDefault="00D2336E" w:rsidP="00D2336E">
            <w:pPr>
              <w:jc w:val="center"/>
            </w:pPr>
            <w:r w:rsidRPr="00B310C8">
              <w:t xml:space="preserve">Consejo </w:t>
            </w:r>
            <w:r>
              <w:t>de l</w:t>
            </w:r>
            <w:r w:rsidRPr="00B310C8">
              <w:t xml:space="preserve">a Judicatura </w:t>
            </w:r>
            <w:r>
              <w:t>d</w:t>
            </w:r>
            <w:r w:rsidRPr="00B310C8">
              <w:t xml:space="preserve">el Estado </w:t>
            </w:r>
            <w:r>
              <w:t>d</w:t>
            </w:r>
            <w:r w:rsidRPr="00B310C8">
              <w:t>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FE2BFAF" w:rsidR="00D2336E" w:rsidRPr="000723F4" w:rsidRDefault="00D2336E" w:rsidP="00D2336E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18E07691" w:rsidR="00D2336E" w:rsidRPr="000723F4" w:rsidRDefault="00D2336E" w:rsidP="00D2336E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763151EB" w:rsidR="00D2336E" w:rsidRPr="000723F4" w:rsidRDefault="00D2336E" w:rsidP="00D2336E">
            <w:pPr>
              <w:jc w:val="center"/>
            </w:pPr>
            <w:r>
              <w:t>2025</w:t>
            </w:r>
          </w:p>
        </w:tc>
      </w:tr>
      <w:tr w:rsidR="00D2336E" w14:paraId="1A3356E2" w14:textId="77777777" w:rsidTr="00D2336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14375E5C" w14:textId="32788FE3" w:rsidR="00D2336E" w:rsidRPr="00683FB0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Conferencia</w:t>
            </w:r>
          </w:p>
        </w:tc>
        <w:tc>
          <w:tcPr>
            <w:tcW w:w="2966" w:type="dxa"/>
            <w:gridSpan w:val="10"/>
            <w:shd w:val="clear" w:color="auto" w:fill="FFFFFF" w:themeFill="background1"/>
            <w:vAlign w:val="center"/>
          </w:tcPr>
          <w:p w14:paraId="2B2BB28F" w14:textId="5634B4D5" w:rsidR="00D2336E" w:rsidRPr="00F81B81" w:rsidRDefault="00D2336E" w:rsidP="00D2336E">
            <w:pPr>
              <w:jc w:val="center"/>
              <w:rPr>
                <w:rFonts w:ascii="Arial" w:hAnsi="Arial" w:cs="Arial"/>
              </w:rPr>
            </w:pPr>
            <w:r>
              <w:t>La valoración de la prueba pericial</w:t>
            </w:r>
          </w:p>
        </w:tc>
        <w:tc>
          <w:tcPr>
            <w:tcW w:w="1670" w:type="dxa"/>
            <w:gridSpan w:val="8"/>
            <w:shd w:val="clear" w:color="auto" w:fill="FFFFFF" w:themeFill="background1"/>
            <w:vAlign w:val="center"/>
          </w:tcPr>
          <w:p w14:paraId="466DE833" w14:textId="3F0A2027" w:rsidR="00D2336E" w:rsidRPr="000723F4" w:rsidRDefault="00D2336E" w:rsidP="00D2336E">
            <w:r w:rsidRPr="00B310C8">
              <w:t>Consejo</w:t>
            </w:r>
            <w:r>
              <w:t xml:space="preserve"> de l</w:t>
            </w:r>
            <w:r w:rsidRPr="00B310C8">
              <w:t xml:space="preserve">a Judicatura </w:t>
            </w:r>
            <w:r>
              <w:t>d</w:t>
            </w:r>
            <w:r w:rsidRPr="00B310C8">
              <w:t xml:space="preserve">el Estado </w:t>
            </w:r>
            <w:r>
              <w:t>d</w:t>
            </w:r>
            <w:r w:rsidRPr="00B310C8">
              <w:t>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02804AAB" w:rsidR="00D2336E" w:rsidRPr="000723F4" w:rsidRDefault="00D2336E" w:rsidP="00D2336E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0EBD3513" w:rsidR="00D2336E" w:rsidRPr="000723F4" w:rsidRDefault="00D2336E" w:rsidP="00D2336E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0BA9E12A" w:rsidR="00D2336E" w:rsidRPr="000723F4" w:rsidRDefault="00D2336E" w:rsidP="00D2336E">
            <w:pPr>
              <w:jc w:val="center"/>
            </w:pPr>
            <w:r>
              <w:t>2025</w:t>
            </w:r>
          </w:p>
        </w:tc>
      </w:tr>
      <w:tr w:rsidR="00D2336E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D2336E" w:rsidRPr="00AA778F" w:rsidRDefault="00D2336E" w:rsidP="00D2336E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D2336E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D2336E" w:rsidRPr="00683FB0" w:rsidRDefault="00D2336E" w:rsidP="00D2336E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859413ADE8784DD5A3A4465E4AFFBF40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62C4FFAA" w:rsidR="00D2336E" w:rsidRPr="00683FB0" w:rsidRDefault="00D2336E" w:rsidP="00D2336E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D2336E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D2336E" w:rsidRDefault="00D2336E" w:rsidP="00D2336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0F474F94" w:rsidR="00D2336E" w:rsidRDefault="00D2336E" w:rsidP="00D2336E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0C4D5F22" w:rsidR="00D2336E" w:rsidRPr="00683FB0" w:rsidRDefault="00D2336E" w:rsidP="00D2336E">
            <w:pPr>
              <w:jc w:val="center"/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D2336E" w:rsidRPr="00683FB0" w:rsidRDefault="00D2336E" w:rsidP="00D2336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D2336E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D2336E" w:rsidRDefault="00D2336E" w:rsidP="00D2336E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619F0D32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D2336E" w:rsidRDefault="00D2336E" w:rsidP="00D2336E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60A59206" w:rsidR="00D2336E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D2336E" w:rsidRDefault="00D2336E" w:rsidP="00D2336E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289CA66F" w:rsidR="00D2336E" w:rsidRPr="000723F4" w:rsidRDefault="00D2336E" w:rsidP="00D2336E">
            <w:pPr>
              <w:jc w:val="center"/>
            </w:pPr>
            <w:r>
              <w:t>N/A</w:t>
            </w:r>
          </w:p>
        </w:tc>
      </w:tr>
      <w:tr w:rsidR="00D2336E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D2336E" w:rsidRPr="008108F5" w:rsidRDefault="00D2336E" w:rsidP="00D2336E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D2336E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73DE72C2" w:rsidR="00D2336E" w:rsidRPr="00883FD8" w:rsidRDefault="00D2336E" w:rsidP="00D233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Tlaxcala de Xicohténcatl</w:t>
            </w:r>
            <w:r w:rsidRPr="00883FD8">
              <w:rPr>
                <w:b/>
                <w:bCs/>
              </w:rPr>
              <w:t xml:space="preserve">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>a tres de julio de dos mil veintiséis.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1FED" w14:textId="77777777" w:rsidR="00EE15F4" w:rsidRDefault="00EE15F4" w:rsidP="00655ACA">
      <w:pPr>
        <w:spacing w:after="0" w:line="240" w:lineRule="auto"/>
      </w:pPr>
      <w:r>
        <w:separator/>
      </w:r>
    </w:p>
  </w:endnote>
  <w:endnote w:type="continuationSeparator" w:id="0">
    <w:p w14:paraId="78FE0F52" w14:textId="77777777" w:rsidR="00EE15F4" w:rsidRDefault="00EE15F4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383D" w14:textId="77777777" w:rsidR="00EE15F4" w:rsidRDefault="00EE15F4" w:rsidP="00655ACA">
      <w:pPr>
        <w:spacing w:after="0" w:line="240" w:lineRule="auto"/>
      </w:pPr>
      <w:r>
        <w:separator/>
      </w:r>
    </w:p>
  </w:footnote>
  <w:footnote w:type="continuationSeparator" w:id="0">
    <w:p w14:paraId="19CA573B" w14:textId="77777777" w:rsidR="00EE15F4" w:rsidRDefault="00EE15F4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2630880">
    <w:abstractNumId w:val="15"/>
  </w:num>
  <w:num w:numId="2" w16cid:durableId="149641459">
    <w:abstractNumId w:val="10"/>
  </w:num>
  <w:num w:numId="3" w16cid:durableId="956177343">
    <w:abstractNumId w:val="5"/>
  </w:num>
  <w:num w:numId="4" w16cid:durableId="493301653">
    <w:abstractNumId w:val="11"/>
  </w:num>
  <w:num w:numId="5" w16cid:durableId="683089411">
    <w:abstractNumId w:val="14"/>
  </w:num>
  <w:num w:numId="6" w16cid:durableId="1576941137">
    <w:abstractNumId w:val="12"/>
  </w:num>
  <w:num w:numId="7" w16cid:durableId="800850479">
    <w:abstractNumId w:val="0"/>
  </w:num>
  <w:num w:numId="8" w16cid:durableId="600914196">
    <w:abstractNumId w:val="4"/>
  </w:num>
  <w:num w:numId="9" w16cid:durableId="207686420">
    <w:abstractNumId w:val="16"/>
  </w:num>
  <w:num w:numId="10" w16cid:durableId="615060361">
    <w:abstractNumId w:val="1"/>
  </w:num>
  <w:num w:numId="11" w16cid:durableId="1121532321">
    <w:abstractNumId w:val="13"/>
  </w:num>
  <w:num w:numId="12" w16cid:durableId="717585537">
    <w:abstractNumId w:val="8"/>
  </w:num>
  <w:num w:numId="13" w16cid:durableId="949749191">
    <w:abstractNumId w:val="6"/>
  </w:num>
  <w:num w:numId="14" w16cid:durableId="280574747">
    <w:abstractNumId w:val="9"/>
  </w:num>
  <w:num w:numId="15" w16cid:durableId="300622811">
    <w:abstractNumId w:val="2"/>
  </w:num>
  <w:num w:numId="16" w16cid:durableId="430707390">
    <w:abstractNumId w:val="17"/>
  </w:num>
  <w:num w:numId="17" w16cid:durableId="1952853339">
    <w:abstractNumId w:val="7"/>
  </w:num>
  <w:num w:numId="18" w16cid:durableId="904947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01DC"/>
    <w:rsid w:val="00031EC8"/>
    <w:rsid w:val="00037E47"/>
    <w:rsid w:val="00051095"/>
    <w:rsid w:val="00052D2A"/>
    <w:rsid w:val="000536F1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155D9"/>
    <w:rsid w:val="001206D5"/>
    <w:rsid w:val="00125500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1B317E"/>
    <w:rsid w:val="001E6DF4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3F2F"/>
    <w:rsid w:val="00304971"/>
    <w:rsid w:val="003056FB"/>
    <w:rsid w:val="00311E17"/>
    <w:rsid w:val="00313FC8"/>
    <w:rsid w:val="00340764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D3CA2"/>
    <w:rsid w:val="004E091F"/>
    <w:rsid w:val="004F4EBC"/>
    <w:rsid w:val="004F4FEA"/>
    <w:rsid w:val="0050411A"/>
    <w:rsid w:val="005271D3"/>
    <w:rsid w:val="00527EA3"/>
    <w:rsid w:val="005568CF"/>
    <w:rsid w:val="00585B71"/>
    <w:rsid w:val="005924B9"/>
    <w:rsid w:val="005B4DC7"/>
    <w:rsid w:val="005B4DCC"/>
    <w:rsid w:val="005C1967"/>
    <w:rsid w:val="005D6978"/>
    <w:rsid w:val="006124D9"/>
    <w:rsid w:val="006302BF"/>
    <w:rsid w:val="00644633"/>
    <w:rsid w:val="00655ACA"/>
    <w:rsid w:val="00661EE0"/>
    <w:rsid w:val="006667EF"/>
    <w:rsid w:val="00683FB0"/>
    <w:rsid w:val="006C6DF0"/>
    <w:rsid w:val="006D5FF1"/>
    <w:rsid w:val="006E0835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C5677"/>
    <w:rsid w:val="009E25B3"/>
    <w:rsid w:val="009E5413"/>
    <w:rsid w:val="00A03838"/>
    <w:rsid w:val="00A06D56"/>
    <w:rsid w:val="00A34CF6"/>
    <w:rsid w:val="00A359F5"/>
    <w:rsid w:val="00A56BE6"/>
    <w:rsid w:val="00A80A17"/>
    <w:rsid w:val="00AA0365"/>
    <w:rsid w:val="00AA62C2"/>
    <w:rsid w:val="00AA778F"/>
    <w:rsid w:val="00AF5E35"/>
    <w:rsid w:val="00B2253A"/>
    <w:rsid w:val="00B310C8"/>
    <w:rsid w:val="00B50CC0"/>
    <w:rsid w:val="00B6166F"/>
    <w:rsid w:val="00B66552"/>
    <w:rsid w:val="00B67045"/>
    <w:rsid w:val="00B8246B"/>
    <w:rsid w:val="00BA7CE6"/>
    <w:rsid w:val="00BE1FA4"/>
    <w:rsid w:val="00BF3759"/>
    <w:rsid w:val="00C05891"/>
    <w:rsid w:val="00C11574"/>
    <w:rsid w:val="00C25482"/>
    <w:rsid w:val="00C35EE3"/>
    <w:rsid w:val="00C749B5"/>
    <w:rsid w:val="00CB3F61"/>
    <w:rsid w:val="00CC264F"/>
    <w:rsid w:val="00CE6A27"/>
    <w:rsid w:val="00D05C80"/>
    <w:rsid w:val="00D14621"/>
    <w:rsid w:val="00D2336E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E15F4"/>
    <w:rsid w:val="00EF0BD7"/>
    <w:rsid w:val="00F03D91"/>
    <w:rsid w:val="00F14F5A"/>
    <w:rsid w:val="00F22A25"/>
    <w:rsid w:val="00F7091D"/>
    <w:rsid w:val="00F81B81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9413ADE8784DD5A3A4465E4AFF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69387-6C59-43A3-B5D5-B11BEDF2802B}"/>
      </w:docPartPr>
      <w:docPartBody>
        <w:p w:rsidR="005605D2" w:rsidRDefault="007C29E8" w:rsidP="007C29E8">
          <w:pPr>
            <w:pStyle w:val="859413ADE8784DD5A3A4465E4AFFBF40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301DC"/>
    <w:rsid w:val="00031EC8"/>
    <w:rsid w:val="0009601F"/>
    <w:rsid w:val="000E155A"/>
    <w:rsid w:val="000F752D"/>
    <w:rsid w:val="002103D8"/>
    <w:rsid w:val="002D6276"/>
    <w:rsid w:val="00313FC8"/>
    <w:rsid w:val="003C6B07"/>
    <w:rsid w:val="00440AD6"/>
    <w:rsid w:val="004A713A"/>
    <w:rsid w:val="005605D2"/>
    <w:rsid w:val="005924B9"/>
    <w:rsid w:val="0059387F"/>
    <w:rsid w:val="00605A6C"/>
    <w:rsid w:val="006F7E64"/>
    <w:rsid w:val="007C29E8"/>
    <w:rsid w:val="00856176"/>
    <w:rsid w:val="008A2942"/>
    <w:rsid w:val="009C5677"/>
    <w:rsid w:val="00AA62C2"/>
    <w:rsid w:val="00AB2617"/>
    <w:rsid w:val="00BA7CE6"/>
    <w:rsid w:val="00BB5E08"/>
    <w:rsid w:val="00C52D31"/>
    <w:rsid w:val="00CB7A2F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C29E8"/>
    <w:rPr>
      <w:color w:val="666666"/>
    </w:rPr>
  </w:style>
  <w:style w:type="paragraph" w:customStyle="1" w:styleId="BF9301E34A3D482FB31C99199F4F0E02">
    <w:name w:val="BF9301E34A3D482FB31C99199F4F0E02"/>
    <w:rsid w:val="006F7E64"/>
  </w:style>
  <w:style w:type="paragraph" w:customStyle="1" w:styleId="65654C76261C4F42BEA8821516C05474">
    <w:name w:val="65654C76261C4F42BEA8821516C05474"/>
    <w:rsid w:val="007C29E8"/>
  </w:style>
  <w:style w:type="paragraph" w:customStyle="1" w:styleId="435AEA2FE5BD4E88A2AD3A3C921E3341">
    <w:name w:val="435AEA2FE5BD4E88A2AD3A3C921E3341"/>
    <w:rsid w:val="007C29E8"/>
  </w:style>
  <w:style w:type="paragraph" w:customStyle="1" w:styleId="8982EB6B3E5B4F72AF5605462ABDFD2C">
    <w:name w:val="8982EB6B3E5B4F72AF5605462ABDFD2C"/>
    <w:rsid w:val="007C29E8"/>
  </w:style>
  <w:style w:type="paragraph" w:customStyle="1" w:styleId="859413ADE8784DD5A3A4465E4AFFBF40">
    <w:name w:val="859413ADE8784DD5A3A4465E4AFFBF40"/>
    <w:rsid w:val="007C2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0FBD-EB01-48F8-8B8F-5C0EECD4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hp280g91.2.4.1-8539@outlook.com</cp:lastModifiedBy>
  <cp:revision>5</cp:revision>
  <cp:lastPrinted>2026-03-11T17:47:00Z</cp:lastPrinted>
  <dcterms:created xsi:type="dcterms:W3CDTF">2026-07-01T15:52:00Z</dcterms:created>
  <dcterms:modified xsi:type="dcterms:W3CDTF">2026-07-03T14:15:00Z</dcterms:modified>
</cp:coreProperties>
</file>