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2E056" w14:textId="77777777" w:rsidR="00083C8E" w:rsidRDefault="00083C8E" w:rsidP="002B543F">
      <w:pPr>
        <w:spacing w:line="480" w:lineRule="auto"/>
        <w:jc w:val="both"/>
        <w:rPr>
          <w:rFonts w:ascii="Lato" w:hAnsi="Lato"/>
          <w:b/>
          <w:sz w:val="28"/>
          <w:szCs w:val="28"/>
        </w:rPr>
      </w:pPr>
    </w:p>
    <w:p w14:paraId="3AAB7E1F" w14:textId="77777777" w:rsidR="00083C8E" w:rsidRDefault="00083C8E" w:rsidP="002B543F">
      <w:pPr>
        <w:spacing w:line="480" w:lineRule="auto"/>
        <w:jc w:val="both"/>
        <w:rPr>
          <w:rFonts w:ascii="Lato" w:hAnsi="Lato"/>
          <w:b/>
          <w:sz w:val="28"/>
          <w:szCs w:val="28"/>
        </w:rPr>
      </w:pPr>
    </w:p>
    <w:p w14:paraId="725C446A" w14:textId="3714F944" w:rsidR="00170F58" w:rsidRPr="00B37D65" w:rsidRDefault="006D2E20" w:rsidP="002B543F">
      <w:pPr>
        <w:spacing w:line="480" w:lineRule="auto"/>
        <w:jc w:val="both"/>
        <w:rPr>
          <w:rFonts w:ascii="Lato" w:hAnsi="Lato"/>
          <w:b/>
          <w:sz w:val="28"/>
          <w:szCs w:val="28"/>
        </w:rPr>
      </w:pPr>
      <w:r w:rsidRPr="00B37D65">
        <w:rPr>
          <w:rFonts w:ascii="Lato" w:hAnsi="Lato"/>
          <w:b/>
          <w:sz w:val="28"/>
          <w:szCs w:val="28"/>
        </w:rPr>
        <w:t xml:space="preserve">ACTA DE SESIÓN EXTRAORDINARIA PRIVADA DEL PLENO DEL ÓRGANO DE ADMINISTRACIÓN JUDICIAL DEL PODER JUDICIAL DEL ESTADO DE TLAXCALA, EN FUNCIONES DE </w:t>
      </w:r>
      <w:r w:rsidRPr="00B37D65">
        <w:rPr>
          <w:rFonts w:ascii="Lato" w:hAnsi="Lato"/>
          <w:b/>
          <w:bCs/>
          <w:sz w:val="28"/>
          <w:szCs w:val="28"/>
        </w:rPr>
        <w:t xml:space="preserve">COMITÉ DE ADQUISICIONES, ARRENDAMIENTOS, SERVICIOS Y OBRA PÚBLICA, </w:t>
      </w:r>
      <w:r w:rsidRPr="00B37D65">
        <w:rPr>
          <w:rFonts w:ascii="Lato" w:hAnsi="Lato"/>
          <w:b/>
          <w:sz w:val="28"/>
          <w:szCs w:val="28"/>
        </w:rPr>
        <w:t xml:space="preserve">CELEBRADA A LAS </w:t>
      </w:r>
      <w:r w:rsidR="007B29DE" w:rsidRPr="00B37D65">
        <w:rPr>
          <w:rFonts w:ascii="Lato" w:hAnsi="Lato"/>
          <w:b/>
          <w:sz w:val="28"/>
          <w:szCs w:val="28"/>
        </w:rPr>
        <w:t xml:space="preserve">NUEVE </w:t>
      </w:r>
      <w:r w:rsidRPr="00B37D65">
        <w:rPr>
          <w:rFonts w:ascii="Lato" w:hAnsi="Lato"/>
          <w:b/>
          <w:sz w:val="28"/>
          <w:szCs w:val="28"/>
        </w:rPr>
        <w:t xml:space="preserve">HORAS DEL </w:t>
      </w:r>
      <w:r w:rsidR="002859EF" w:rsidRPr="00B37D65">
        <w:rPr>
          <w:rFonts w:ascii="Lato" w:hAnsi="Lato"/>
          <w:b/>
          <w:sz w:val="28"/>
          <w:szCs w:val="28"/>
        </w:rPr>
        <w:t>TREINTA</w:t>
      </w:r>
      <w:r w:rsidRPr="00B37D65">
        <w:rPr>
          <w:rFonts w:ascii="Lato" w:hAnsi="Lato"/>
          <w:b/>
          <w:sz w:val="28"/>
          <w:szCs w:val="28"/>
        </w:rPr>
        <w:t xml:space="preserve"> DE DICIEMBRE DE DOS MIL VEINTICINCO, </w:t>
      </w:r>
      <w:bookmarkStart w:id="0" w:name="_Hlk54605153"/>
      <w:r w:rsidRPr="00B37D65">
        <w:rPr>
          <w:rFonts w:ascii="Lato" w:hAnsi="Lato"/>
          <w:b/>
          <w:sz w:val="28"/>
          <w:szCs w:val="28"/>
        </w:rPr>
        <w:t xml:space="preserve">EN LA SALA DE JUNTAS DE LA PRESIDENCIA, CON SEDE </w:t>
      </w:r>
      <w:bookmarkEnd w:id="0"/>
      <w:r w:rsidRPr="00B37D65">
        <w:rPr>
          <w:rFonts w:ascii="Lato" w:hAnsi="Lato"/>
          <w:b/>
          <w:sz w:val="28"/>
          <w:szCs w:val="28"/>
        </w:rPr>
        <w:t>EN CIUDAD JUDICIAL, SANTA ANITA HUILOAC, APIZACO, TLAXCALA, BAJO EL SIGUIENTE</w:t>
      </w:r>
      <w:r w:rsidR="000E7E79" w:rsidRPr="00B37D65">
        <w:rPr>
          <w:rFonts w:ascii="Lato" w:hAnsi="Lato" w:cs="Calibri"/>
          <w:b/>
          <w:sz w:val="28"/>
          <w:szCs w:val="28"/>
        </w:rPr>
        <w:t xml:space="preserve">: </w:t>
      </w:r>
    </w:p>
    <w:p w14:paraId="05584DC3" w14:textId="77777777" w:rsidR="000E7E79" w:rsidRPr="00B37D65" w:rsidRDefault="000E7E79" w:rsidP="002B543F">
      <w:pPr>
        <w:spacing w:line="360" w:lineRule="auto"/>
        <w:ind w:left="360"/>
        <w:jc w:val="center"/>
        <w:rPr>
          <w:rFonts w:ascii="Lato" w:hAnsi="Lato" w:cstheme="minorHAnsi"/>
          <w:b/>
          <w:bCs/>
          <w:sz w:val="28"/>
          <w:szCs w:val="28"/>
          <w:bdr w:val="none" w:sz="0" w:space="0" w:color="auto" w:frame="1"/>
        </w:rPr>
      </w:pPr>
      <w:r w:rsidRPr="00B37D65">
        <w:rPr>
          <w:rFonts w:ascii="Lato" w:hAnsi="Lato" w:cstheme="minorHAnsi"/>
          <w:b/>
          <w:bCs/>
          <w:sz w:val="28"/>
          <w:szCs w:val="28"/>
          <w:bdr w:val="none" w:sz="0" w:space="0" w:color="auto" w:frame="1"/>
        </w:rPr>
        <w:t>ORDEN DEL DÍA</w:t>
      </w:r>
    </w:p>
    <w:p w14:paraId="020F7FC8" w14:textId="77777777" w:rsidR="006D2E20" w:rsidRPr="00B37D65" w:rsidRDefault="006D2E20" w:rsidP="002B543F">
      <w:pPr>
        <w:pStyle w:val="Prrafodelista"/>
        <w:numPr>
          <w:ilvl w:val="0"/>
          <w:numId w:val="1"/>
        </w:numPr>
        <w:spacing w:after="0" w:line="360" w:lineRule="auto"/>
        <w:jc w:val="both"/>
        <w:rPr>
          <w:rFonts w:ascii="Lato" w:hAnsi="Lato" w:cs="Arial"/>
          <w:bCs/>
          <w:sz w:val="28"/>
          <w:szCs w:val="28"/>
        </w:rPr>
      </w:pPr>
      <w:r w:rsidRPr="00B37D65">
        <w:rPr>
          <w:rFonts w:ascii="Lato" w:hAnsi="Lato" w:cs="Arial"/>
          <w:bCs/>
          <w:sz w:val="28"/>
          <w:szCs w:val="28"/>
        </w:rPr>
        <w:t xml:space="preserve">Verificación del quórum. </w:t>
      </w:r>
    </w:p>
    <w:p w14:paraId="27A5D547" w14:textId="67F6854F" w:rsidR="006D2E20" w:rsidRPr="00B37D65" w:rsidRDefault="006D2E20" w:rsidP="002B543F">
      <w:pPr>
        <w:pStyle w:val="Prrafodelista"/>
        <w:numPr>
          <w:ilvl w:val="0"/>
          <w:numId w:val="1"/>
        </w:numPr>
        <w:spacing w:after="0" w:line="360" w:lineRule="auto"/>
        <w:jc w:val="both"/>
        <w:rPr>
          <w:rFonts w:ascii="Lato" w:hAnsi="Lato" w:cs="Arial"/>
          <w:bCs/>
          <w:sz w:val="28"/>
          <w:szCs w:val="28"/>
        </w:rPr>
      </w:pPr>
      <w:r w:rsidRPr="00B37D65">
        <w:rPr>
          <w:rFonts w:ascii="Lato" w:hAnsi="Lato" w:cs="Arial"/>
          <w:bCs/>
          <w:sz w:val="28"/>
          <w:szCs w:val="28"/>
        </w:rPr>
        <w:t xml:space="preserve">Lectura y aprobación del acta 10/2025 de este Cuerpo Colegiado. </w:t>
      </w:r>
    </w:p>
    <w:p w14:paraId="083E198A" w14:textId="7083D068" w:rsidR="00E3215D" w:rsidRPr="00B37D65" w:rsidRDefault="00E3215D" w:rsidP="002B543F">
      <w:pPr>
        <w:pStyle w:val="Prrafodelista"/>
        <w:numPr>
          <w:ilvl w:val="0"/>
          <w:numId w:val="1"/>
        </w:numPr>
        <w:spacing w:after="0" w:line="360" w:lineRule="auto"/>
        <w:jc w:val="both"/>
        <w:rPr>
          <w:rFonts w:ascii="Lato" w:hAnsi="Lato" w:cs="Arial"/>
          <w:bCs/>
          <w:sz w:val="28"/>
          <w:szCs w:val="28"/>
        </w:rPr>
      </w:pPr>
      <w:r w:rsidRPr="00B37D65">
        <w:rPr>
          <w:rFonts w:ascii="Lato" w:hAnsi="Lato" w:cs="Arial"/>
          <w:bCs/>
          <w:sz w:val="28"/>
          <w:szCs w:val="28"/>
        </w:rPr>
        <w:t xml:space="preserve">Análisis, discusión y determinación del oficio número DRM/847/2025, recibido el veintinueve de diciembre de dos mil veinticinco, signado por la </w:t>
      </w:r>
      <w:proofErr w:type="gramStart"/>
      <w:r w:rsidRPr="00B37D65">
        <w:rPr>
          <w:rFonts w:ascii="Lato" w:hAnsi="Lato" w:cs="Arial"/>
          <w:bCs/>
          <w:sz w:val="28"/>
          <w:szCs w:val="28"/>
        </w:rPr>
        <w:t>Jefa</w:t>
      </w:r>
      <w:proofErr w:type="gramEnd"/>
      <w:r w:rsidRPr="00B37D65">
        <w:rPr>
          <w:rFonts w:ascii="Lato" w:hAnsi="Lato" w:cs="Arial"/>
          <w:bCs/>
          <w:sz w:val="28"/>
          <w:szCs w:val="28"/>
        </w:rPr>
        <w:t xml:space="preserve"> del Departamento de Recursos Materiales</w:t>
      </w:r>
      <w:r w:rsidRPr="00B37D65">
        <w:rPr>
          <w:rFonts w:ascii="Lato" w:hAnsi="Lato" w:cstheme="minorHAnsi"/>
          <w:bCs/>
          <w:sz w:val="28"/>
          <w:szCs w:val="28"/>
          <w:bdr w:val="none" w:sz="0" w:space="0" w:color="auto" w:frame="1"/>
        </w:rPr>
        <w:t xml:space="preserve">. - - - - - - - - - - </w:t>
      </w:r>
      <w:r w:rsidR="00561750" w:rsidRPr="00B37D65">
        <w:rPr>
          <w:rFonts w:ascii="Lato" w:hAnsi="Lato" w:cstheme="minorHAnsi"/>
          <w:bCs/>
          <w:sz w:val="28"/>
          <w:szCs w:val="28"/>
          <w:bdr w:val="none" w:sz="0" w:space="0" w:color="auto" w:frame="1"/>
        </w:rPr>
        <w:t xml:space="preserve"> </w:t>
      </w:r>
    </w:p>
    <w:p w14:paraId="010A7AEC" w14:textId="44E78BAB" w:rsidR="00170F58" w:rsidRPr="00B37D65" w:rsidRDefault="006D2E20" w:rsidP="002B543F">
      <w:pPr>
        <w:pStyle w:val="Prrafodelista"/>
        <w:numPr>
          <w:ilvl w:val="0"/>
          <w:numId w:val="1"/>
        </w:numPr>
        <w:spacing w:after="0" w:line="360" w:lineRule="auto"/>
        <w:jc w:val="both"/>
        <w:rPr>
          <w:rFonts w:ascii="Lato" w:hAnsi="Lato" w:cs="Arial"/>
          <w:bCs/>
          <w:sz w:val="28"/>
          <w:szCs w:val="28"/>
        </w:rPr>
      </w:pPr>
      <w:r w:rsidRPr="00B37D65">
        <w:rPr>
          <w:rFonts w:ascii="Lato" w:hAnsi="Lato" w:cs="Arial"/>
          <w:bCs/>
          <w:sz w:val="28"/>
          <w:szCs w:val="28"/>
        </w:rPr>
        <w:t>Análisis, discusión y determinación del oficio número DRM/8</w:t>
      </w:r>
      <w:r w:rsidR="00E3215D" w:rsidRPr="00B37D65">
        <w:rPr>
          <w:rFonts w:ascii="Lato" w:hAnsi="Lato" w:cs="Arial"/>
          <w:bCs/>
          <w:sz w:val="28"/>
          <w:szCs w:val="28"/>
        </w:rPr>
        <w:t>48</w:t>
      </w:r>
      <w:r w:rsidRPr="00B37D65">
        <w:rPr>
          <w:rFonts w:ascii="Lato" w:hAnsi="Lato" w:cs="Arial"/>
          <w:bCs/>
          <w:sz w:val="28"/>
          <w:szCs w:val="28"/>
        </w:rPr>
        <w:t xml:space="preserve">/2025, recibido el veintinueve de diciembre de dos mil veinticinco, signado por la </w:t>
      </w:r>
      <w:proofErr w:type="gramStart"/>
      <w:r w:rsidRPr="00B37D65">
        <w:rPr>
          <w:rFonts w:ascii="Lato" w:hAnsi="Lato" w:cs="Arial"/>
          <w:bCs/>
          <w:sz w:val="28"/>
          <w:szCs w:val="28"/>
        </w:rPr>
        <w:t>Jefa</w:t>
      </w:r>
      <w:proofErr w:type="gramEnd"/>
      <w:r w:rsidRPr="00B37D65">
        <w:rPr>
          <w:rFonts w:ascii="Lato" w:hAnsi="Lato" w:cs="Arial"/>
          <w:bCs/>
          <w:sz w:val="28"/>
          <w:szCs w:val="28"/>
        </w:rPr>
        <w:t xml:space="preserve"> del Departamento de Recursos Materiales</w:t>
      </w:r>
      <w:r w:rsidR="000E7E79" w:rsidRPr="00B37D65">
        <w:rPr>
          <w:rFonts w:ascii="Lato" w:hAnsi="Lato" w:cstheme="minorHAnsi"/>
          <w:bCs/>
          <w:sz w:val="28"/>
          <w:szCs w:val="28"/>
          <w:bdr w:val="none" w:sz="0" w:space="0" w:color="auto" w:frame="1"/>
        </w:rPr>
        <w:t xml:space="preserve">. </w:t>
      </w:r>
      <w:r w:rsidR="007E2F5F" w:rsidRPr="00B37D65">
        <w:rPr>
          <w:rFonts w:ascii="Lato" w:hAnsi="Lato" w:cstheme="minorHAnsi"/>
          <w:bCs/>
          <w:sz w:val="28"/>
          <w:szCs w:val="28"/>
          <w:bdr w:val="none" w:sz="0" w:space="0" w:color="auto" w:frame="1"/>
        </w:rPr>
        <w:t xml:space="preserve">- - - - - - - - - - </w:t>
      </w:r>
      <w:r w:rsidR="00561750" w:rsidRPr="00B37D65">
        <w:rPr>
          <w:rFonts w:ascii="Lato" w:hAnsi="Lato" w:cstheme="minorHAnsi"/>
          <w:bCs/>
          <w:sz w:val="28"/>
          <w:szCs w:val="28"/>
          <w:bdr w:val="none" w:sz="0" w:space="0" w:color="auto" w:frame="1"/>
        </w:rPr>
        <w:t xml:space="preserve"> </w:t>
      </w:r>
      <w:r w:rsidR="00D72383" w:rsidRPr="00B37D65">
        <w:rPr>
          <w:rFonts w:ascii="Lato" w:hAnsi="Lato" w:cstheme="minorHAnsi"/>
          <w:bCs/>
          <w:sz w:val="28"/>
          <w:szCs w:val="28"/>
          <w:bdr w:val="none" w:sz="0" w:space="0" w:color="auto" w:frame="1"/>
        </w:rPr>
        <w:t xml:space="preserve"> </w:t>
      </w:r>
    </w:p>
    <w:p w14:paraId="33FA2437" w14:textId="061832F9" w:rsidR="00E3215D" w:rsidRPr="00B37D65" w:rsidRDefault="00E3215D" w:rsidP="002B543F">
      <w:pPr>
        <w:pStyle w:val="Prrafodelista"/>
        <w:numPr>
          <w:ilvl w:val="0"/>
          <w:numId w:val="1"/>
        </w:numPr>
        <w:spacing w:after="0" w:line="360" w:lineRule="auto"/>
        <w:jc w:val="both"/>
        <w:rPr>
          <w:rFonts w:ascii="Lato" w:hAnsi="Lato" w:cs="Arial"/>
          <w:bCs/>
          <w:sz w:val="28"/>
          <w:szCs w:val="28"/>
        </w:rPr>
      </w:pPr>
      <w:r w:rsidRPr="00B37D65">
        <w:rPr>
          <w:rFonts w:ascii="Lato" w:hAnsi="Lato" w:cs="Arial"/>
          <w:bCs/>
          <w:sz w:val="28"/>
          <w:szCs w:val="28"/>
        </w:rPr>
        <w:t xml:space="preserve">Análisis, discusión y determinación del oficio número DRM/849/2025, recibido el veintinueve de diciembre </w:t>
      </w:r>
      <w:r w:rsidRPr="00B37D65">
        <w:rPr>
          <w:rFonts w:ascii="Lato" w:hAnsi="Lato" w:cs="Arial"/>
          <w:bCs/>
          <w:sz w:val="28"/>
          <w:szCs w:val="28"/>
        </w:rPr>
        <w:lastRenderedPageBreak/>
        <w:t xml:space="preserve">de dos mil veinticinco, signado por la </w:t>
      </w:r>
      <w:proofErr w:type="gramStart"/>
      <w:r w:rsidRPr="00B37D65">
        <w:rPr>
          <w:rFonts w:ascii="Lato" w:hAnsi="Lato" w:cs="Arial"/>
          <w:bCs/>
          <w:sz w:val="28"/>
          <w:szCs w:val="28"/>
        </w:rPr>
        <w:t>Jefa</w:t>
      </w:r>
      <w:proofErr w:type="gramEnd"/>
      <w:r w:rsidRPr="00B37D65">
        <w:rPr>
          <w:rFonts w:ascii="Lato" w:hAnsi="Lato" w:cs="Arial"/>
          <w:bCs/>
          <w:sz w:val="28"/>
          <w:szCs w:val="28"/>
        </w:rPr>
        <w:t xml:space="preserve"> del Departamento de Recursos Materiales</w:t>
      </w:r>
      <w:r w:rsidRPr="00B37D65">
        <w:rPr>
          <w:rFonts w:ascii="Lato" w:hAnsi="Lato" w:cstheme="minorHAnsi"/>
          <w:bCs/>
          <w:sz w:val="28"/>
          <w:szCs w:val="28"/>
          <w:bdr w:val="none" w:sz="0" w:space="0" w:color="auto" w:frame="1"/>
        </w:rPr>
        <w:t xml:space="preserve">. - - - - - - - - - - </w:t>
      </w:r>
      <w:r w:rsidR="00561750" w:rsidRPr="00B37D65">
        <w:rPr>
          <w:rFonts w:ascii="Lato" w:hAnsi="Lato" w:cstheme="minorHAnsi"/>
          <w:bCs/>
          <w:sz w:val="28"/>
          <w:szCs w:val="28"/>
          <w:bdr w:val="none" w:sz="0" w:space="0" w:color="auto" w:frame="1"/>
        </w:rPr>
        <w:t xml:space="preserve"> </w:t>
      </w:r>
      <w:r w:rsidRPr="00B37D65">
        <w:rPr>
          <w:rFonts w:ascii="Lato" w:hAnsi="Lato" w:cstheme="minorHAnsi"/>
          <w:bCs/>
          <w:sz w:val="28"/>
          <w:szCs w:val="28"/>
          <w:bdr w:val="none" w:sz="0" w:space="0" w:color="auto" w:frame="1"/>
        </w:rPr>
        <w:t xml:space="preserve"> </w:t>
      </w:r>
    </w:p>
    <w:p w14:paraId="04B5ED4B" w14:textId="3CC7D407" w:rsidR="00E3215D" w:rsidRPr="00B37D65" w:rsidRDefault="00E3215D" w:rsidP="002B543F">
      <w:pPr>
        <w:pStyle w:val="Prrafodelista"/>
        <w:numPr>
          <w:ilvl w:val="0"/>
          <w:numId w:val="1"/>
        </w:numPr>
        <w:spacing w:after="0" w:line="360" w:lineRule="auto"/>
        <w:jc w:val="both"/>
        <w:rPr>
          <w:rFonts w:ascii="Lato" w:hAnsi="Lato" w:cs="Arial"/>
          <w:bCs/>
          <w:sz w:val="28"/>
          <w:szCs w:val="28"/>
        </w:rPr>
      </w:pPr>
      <w:r w:rsidRPr="00B37D65">
        <w:rPr>
          <w:rFonts w:ascii="Lato" w:hAnsi="Lato" w:cs="Arial"/>
          <w:bCs/>
          <w:sz w:val="28"/>
          <w:szCs w:val="28"/>
        </w:rPr>
        <w:t xml:space="preserve">Análisis, discusión y determinación del oficio número DRM/850/2025, recibido el veintinueve de diciembre de dos mil veinticinco, signado por la </w:t>
      </w:r>
      <w:proofErr w:type="gramStart"/>
      <w:r w:rsidRPr="00B37D65">
        <w:rPr>
          <w:rFonts w:ascii="Lato" w:hAnsi="Lato" w:cs="Arial"/>
          <w:bCs/>
          <w:sz w:val="28"/>
          <w:szCs w:val="28"/>
        </w:rPr>
        <w:t>Jefa</w:t>
      </w:r>
      <w:proofErr w:type="gramEnd"/>
      <w:r w:rsidRPr="00B37D65">
        <w:rPr>
          <w:rFonts w:ascii="Lato" w:hAnsi="Lato" w:cs="Arial"/>
          <w:bCs/>
          <w:sz w:val="28"/>
          <w:szCs w:val="28"/>
        </w:rPr>
        <w:t xml:space="preserve"> del Departamento de Recursos Materiales</w:t>
      </w:r>
      <w:r w:rsidRPr="00B37D65">
        <w:rPr>
          <w:rFonts w:ascii="Lato" w:hAnsi="Lato" w:cstheme="minorHAnsi"/>
          <w:bCs/>
          <w:sz w:val="28"/>
          <w:szCs w:val="28"/>
          <w:bdr w:val="none" w:sz="0" w:space="0" w:color="auto" w:frame="1"/>
        </w:rPr>
        <w:t xml:space="preserve">. - - - - - - - - - - </w:t>
      </w:r>
    </w:p>
    <w:p w14:paraId="050CAE4F" w14:textId="591DF372" w:rsidR="00E3215D" w:rsidRPr="00B37D65" w:rsidRDefault="00E3215D" w:rsidP="002B543F">
      <w:pPr>
        <w:pStyle w:val="Prrafodelista"/>
        <w:numPr>
          <w:ilvl w:val="0"/>
          <w:numId w:val="1"/>
        </w:numPr>
        <w:spacing w:after="0" w:line="360" w:lineRule="auto"/>
        <w:jc w:val="both"/>
        <w:rPr>
          <w:rFonts w:ascii="Lato" w:hAnsi="Lato" w:cs="Arial"/>
          <w:bCs/>
          <w:sz w:val="28"/>
          <w:szCs w:val="28"/>
        </w:rPr>
      </w:pPr>
      <w:r w:rsidRPr="00B37D65">
        <w:rPr>
          <w:rFonts w:ascii="Lato" w:hAnsi="Lato" w:cs="Arial"/>
          <w:bCs/>
          <w:sz w:val="28"/>
          <w:szCs w:val="28"/>
        </w:rPr>
        <w:t xml:space="preserve">Análisis, discusión y determinación del oficio número DRM/851/2025, recibido el veintinueve de diciembre de dos mil veinticinco, signado por la </w:t>
      </w:r>
      <w:proofErr w:type="gramStart"/>
      <w:r w:rsidRPr="00B37D65">
        <w:rPr>
          <w:rFonts w:ascii="Lato" w:hAnsi="Lato" w:cs="Arial"/>
          <w:bCs/>
          <w:sz w:val="28"/>
          <w:szCs w:val="28"/>
        </w:rPr>
        <w:t>Jefa</w:t>
      </w:r>
      <w:proofErr w:type="gramEnd"/>
      <w:r w:rsidRPr="00B37D65">
        <w:rPr>
          <w:rFonts w:ascii="Lato" w:hAnsi="Lato" w:cs="Arial"/>
          <w:bCs/>
          <w:sz w:val="28"/>
          <w:szCs w:val="28"/>
        </w:rPr>
        <w:t xml:space="preserve"> del Departamento de Recursos Materiales</w:t>
      </w:r>
      <w:r w:rsidRPr="00B37D65">
        <w:rPr>
          <w:rFonts w:ascii="Lato" w:hAnsi="Lato" w:cstheme="minorHAnsi"/>
          <w:bCs/>
          <w:sz w:val="28"/>
          <w:szCs w:val="28"/>
          <w:bdr w:val="none" w:sz="0" w:space="0" w:color="auto" w:frame="1"/>
        </w:rPr>
        <w:t xml:space="preserve">. - - - - - - - - - - </w:t>
      </w:r>
    </w:p>
    <w:p w14:paraId="1D680906" w14:textId="093BE498" w:rsidR="00CC416B" w:rsidRPr="00B37D65" w:rsidRDefault="00CC416B" w:rsidP="002B543F">
      <w:pPr>
        <w:pStyle w:val="Prrafodelista"/>
        <w:numPr>
          <w:ilvl w:val="0"/>
          <w:numId w:val="1"/>
        </w:numPr>
        <w:spacing w:after="0" w:line="360" w:lineRule="auto"/>
        <w:jc w:val="both"/>
        <w:rPr>
          <w:rFonts w:ascii="Lato" w:hAnsi="Lato" w:cs="Arial"/>
          <w:bCs/>
          <w:sz w:val="28"/>
          <w:szCs w:val="28"/>
        </w:rPr>
      </w:pPr>
      <w:r w:rsidRPr="00B37D65">
        <w:rPr>
          <w:rFonts w:ascii="Lato" w:hAnsi="Lato" w:cs="Arial"/>
          <w:bCs/>
          <w:sz w:val="28"/>
          <w:szCs w:val="28"/>
        </w:rPr>
        <w:t xml:space="preserve">Análisis, discusión y determinación del oficio número DRM/852/2025, recibido el veintinueve de diciembre de dos mil veinticinco, signado por la </w:t>
      </w:r>
      <w:proofErr w:type="gramStart"/>
      <w:r w:rsidRPr="00B37D65">
        <w:rPr>
          <w:rFonts w:ascii="Lato" w:hAnsi="Lato" w:cs="Arial"/>
          <w:bCs/>
          <w:sz w:val="28"/>
          <w:szCs w:val="28"/>
        </w:rPr>
        <w:t>Jefa</w:t>
      </w:r>
      <w:proofErr w:type="gramEnd"/>
      <w:r w:rsidRPr="00B37D65">
        <w:rPr>
          <w:rFonts w:ascii="Lato" w:hAnsi="Lato" w:cs="Arial"/>
          <w:bCs/>
          <w:sz w:val="28"/>
          <w:szCs w:val="28"/>
        </w:rPr>
        <w:t xml:space="preserve"> del Departamento de Recursos Materiales</w:t>
      </w:r>
      <w:r w:rsidRPr="00B37D65">
        <w:rPr>
          <w:rFonts w:ascii="Lato" w:hAnsi="Lato" w:cstheme="minorHAnsi"/>
          <w:bCs/>
          <w:sz w:val="28"/>
          <w:szCs w:val="28"/>
          <w:bdr w:val="none" w:sz="0" w:space="0" w:color="auto" w:frame="1"/>
        </w:rPr>
        <w:t xml:space="preserve">. - - - - - - - - - - </w:t>
      </w:r>
    </w:p>
    <w:p w14:paraId="68397F67" w14:textId="7B5BBBAD" w:rsidR="00CC416B" w:rsidRPr="00B37D65" w:rsidRDefault="00CC416B" w:rsidP="002B543F">
      <w:pPr>
        <w:pStyle w:val="Prrafodelista"/>
        <w:numPr>
          <w:ilvl w:val="0"/>
          <w:numId w:val="1"/>
        </w:numPr>
        <w:spacing w:after="0" w:line="360" w:lineRule="auto"/>
        <w:jc w:val="both"/>
        <w:rPr>
          <w:rFonts w:ascii="Lato" w:hAnsi="Lato" w:cs="Arial"/>
          <w:bCs/>
          <w:sz w:val="28"/>
          <w:szCs w:val="28"/>
        </w:rPr>
      </w:pPr>
      <w:r w:rsidRPr="00B37D65">
        <w:rPr>
          <w:rFonts w:ascii="Lato" w:hAnsi="Lato" w:cs="Arial"/>
          <w:bCs/>
          <w:sz w:val="28"/>
          <w:szCs w:val="28"/>
        </w:rPr>
        <w:t xml:space="preserve">Análisis, discusión y determinación del oficio número DRM/853/2025, recibido el veintinueve de diciembre de dos mil veinticinco, signado por la </w:t>
      </w:r>
      <w:proofErr w:type="gramStart"/>
      <w:r w:rsidRPr="00B37D65">
        <w:rPr>
          <w:rFonts w:ascii="Lato" w:hAnsi="Lato" w:cs="Arial"/>
          <w:bCs/>
          <w:sz w:val="28"/>
          <w:szCs w:val="28"/>
        </w:rPr>
        <w:t>Jefa</w:t>
      </w:r>
      <w:proofErr w:type="gramEnd"/>
      <w:r w:rsidRPr="00B37D65">
        <w:rPr>
          <w:rFonts w:ascii="Lato" w:hAnsi="Lato" w:cs="Arial"/>
          <w:bCs/>
          <w:sz w:val="28"/>
          <w:szCs w:val="28"/>
        </w:rPr>
        <w:t xml:space="preserve"> del Departamento de Recursos Materiales</w:t>
      </w:r>
      <w:r w:rsidRPr="00B37D65">
        <w:rPr>
          <w:rFonts w:ascii="Lato" w:hAnsi="Lato" w:cstheme="minorHAnsi"/>
          <w:bCs/>
          <w:sz w:val="28"/>
          <w:szCs w:val="28"/>
          <w:bdr w:val="none" w:sz="0" w:space="0" w:color="auto" w:frame="1"/>
        </w:rPr>
        <w:t xml:space="preserve">. - - - - - - - - - - </w:t>
      </w:r>
    </w:p>
    <w:p w14:paraId="32EE5422" w14:textId="25A7118E" w:rsidR="00CC416B" w:rsidRPr="00B37D65" w:rsidRDefault="00CC416B" w:rsidP="002B543F">
      <w:pPr>
        <w:pStyle w:val="Prrafodelista"/>
        <w:numPr>
          <w:ilvl w:val="0"/>
          <w:numId w:val="1"/>
        </w:numPr>
        <w:spacing w:after="0" w:line="360" w:lineRule="auto"/>
        <w:jc w:val="both"/>
        <w:rPr>
          <w:rFonts w:ascii="Lato" w:hAnsi="Lato" w:cs="Arial"/>
          <w:bCs/>
          <w:sz w:val="28"/>
          <w:szCs w:val="28"/>
        </w:rPr>
      </w:pPr>
      <w:r w:rsidRPr="00B37D65">
        <w:rPr>
          <w:rFonts w:ascii="Lato" w:hAnsi="Lato" w:cs="Arial"/>
          <w:bCs/>
          <w:sz w:val="28"/>
          <w:szCs w:val="28"/>
        </w:rPr>
        <w:t xml:space="preserve">Análisis, discusión y determinación del oficio número DRM/855/2025, recibido el veintinueve de diciembre de dos mil veinticinco, signado por la </w:t>
      </w:r>
      <w:proofErr w:type="gramStart"/>
      <w:r w:rsidRPr="00B37D65">
        <w:rPr>
          <w:rFonts w:ascii="Lato" w:hAnsi="Lato" w:cs="Arial"/>
          <w:bCs/>
          <w:sz w:val="28"/>
          <w:szCs w:val="28"/>
        </w:rPr>
        <w:t>Jefa</w:t>
      </w:r>
      <w:proofErr w:type="gramEnd"/>
      <w:r w:rsidRPr="00B37D65">
        <w:rPr>
          <w:rFonts w:ascii="Lato" w:hAnsi="Lato" w:cs="Arial"/>
          <w:bCs/>
          <w:sz w:val="28"/>
          <w:szCs w:val="28"/>
        </w:rPr>
        <w:t xml:space="preserve"> del Departamento de Recursos Materiales</w:t>
      </w:r>
      <w:r w:rsidRPr="00B37D65">
        <w:rPr>
          <w:rFonts w:ascii="Lato" w:hAnsi="Lato" w:cstheme="minorHAnsi"/>
          <w:bCs/>
          <w:sz w:val="28"/>
          <w:szCs w:val="28"/>
          <w:bdr w:val="none" w:sz="0" w:space="0" w:color="auto" w:frame="1"/>
        </w:rPr>
        <w:t xml:space="preserve">. - - - - - - - - - - </w:t>
      </w:r>
      <w:r w:rsidR="0076367B" w:rsidRPr="00B37D65">
        <w:rPr>
          <w:rFonts w:ascii="Lato" w:hAnsi="Lato" w:cstheme="minorHAnsi"/>
          <w:bCs/>
          <w:sz w:val="28"/>
          <w:szCs w:val="28"/>
          <w:bdr w:val="none" w:sz="0" w:space="0" w:color="auto" w:frame="1"/>
        </w:rPr>
        <w:t xml:space="preserve"> </w:t>
      </w:r>
    </w:p>
    <w:p w14:paraId="3F3EC212" w14:textId="77777777" w:rsidR="00E3215D" w:rsidRPr="00B37D65" w:rsidRDefault="00E3215D" w:rsidP="002B543F">
      <w:pPr>
        <w:pStyle w:val="Prrafodelista"/>
        <w:spacing w:after="0" w:line="360" w:lineRule="auto"/>
        <w:ind w:left="1080"/>
        <w:jc w:val="both"/>
        <w:rPr>
          <w:rFonts w:ascii="Lato" w:hAnsi="Lato" w:cs="Arial"/>
          <w:bCs/>
          <w:sz w:val="28"/>
          <w:szCs w:val="28"/>
        </w:rPr>
      </w:pPr>
    </w:p>
    <w:p w14:paraId="24533295" w14:textId="77777777" w:rsidR="00E3215D" w:rsidRPr="00B37D65" w:rsidRDefault="00E3215D" w:rsidP="002B543F">
      <w:pPr>
        <w:pStyle w:val="Prrafodelista"/>
        <w:spacing w:after="0" w:line="360" w:lineRule="auto"/>
        <w:ind w:left="1080"/>
        <w:jc w:val="both"/>
        <w:rPr>
          <w:rFonts w:ascii="Lato" w:hAnsi="Lato" w:cs="Arial"/>
          <w:bCs/>
          <w:sz w:val="28"/>
          <w:szCs w:val="28"/>
        </w:rPr>
      </w:pPr>
    </w:p>
    <w:p w14:paraId="56B15F1A" w14:textId="77777777" w:rsidR="00D41BA2" w:rsidRPr="00B37D65" w:rsidRDefault="00D41BA2" w:rsidP="002B543F">
      <w:pPr>
        <w:spacing w:after="0" w:line="360" w:lineRule="auto"/>
        <w:jc w:val="both"/>
        <w:rPr>
          <w:rFonts w:ascii="Lato" w:hAnsi="Lato" w:cs="Arial"/>
          <w:b/>
          <w:sz w:val="28"/>
          <w:szCs w:val="28"/>
        </w:rPr>
      </w:pPr>
      <w:bookmarkStart w:id="1" w:name="_Hlk196126474"/>
      <w:r w:rsidRPr="00B37D65">
        <w:rPr>
          <w:rFonts w:ascii="Lato" w:hAnsi="Lato" w:cs="Arial"/>
          <w:b/>
          <w:sz w:val="28"/>
          <w:szCs w:val="28"/>
        </w:rPr>
        <w:t>I. Verificación del quórum</w:t>
      </w:r>
    </w:p>
    <w:p w14:paraId="6D9A4E1F" w14:textId="77777777" w:rsidR="00D41BA2" w:rsidRPr="00B37D65" w:rsidRDefault="00D41BA2" w:rsidP="002B543F">
      <w:pPr>
        <w:spacing w:after="0" w:line="360" w:lineRule="auto"/>
        <w:jc w:val="both"/>
        <w:rPr>
          <w:rFonts w:ascii="Lato" w:hAnsi="Lato" w:cs="Arial"/>
          <w:b/>
          <w:sz w:val="28"/>
          <w:szCs w:val="28"/>
        </w:rPr>
      </w:pPr>
    </w:p>
    <w:tbl>
      <w:tblPr>
        <w:tblW w:w="7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035"/>
      </w:tblGrid>
      <w:tr w:rsidR="00D41BA2" w:rsidRPr="00B37D65" w14:paraId="153E0F11" w14:textId="77777777" w:rsidTr="009B1675">
        <w:tc>
          <w:tcPr>
            <w:tcW w:w="5812" w:type="dxa"/>
            <w:hideMark/>
          </w:tcPr>
          <w:p w14:paraId="53B3E7C2" w14:textId="77777777" w:rsidR="00D41BA2" w:rsidRPr="00B37D65" w:rsidRDefault="00D41BA2" w:rsidP="002B543F">
            <w:pPr>
              <w:tabs>
                <w:tab w:val="left" w:pos="5387"/>
              </w:tabs>
              <w:spacing w:line="360" w:lineRule="auto"/>
              <w:jc w:val="both"/>
              <w:rPr>
                <w:rFonts w:ascii="Lato" w:hAnsi="Lato" w:cs="Arial"/>
                <w:b/>
                <w:color w:val="000000" w:themeColor="text1"/>
                <w:sz w:val="28"/>
                <w:szCs w:val="28"/>
              </w:rPr>
            </w:pPr>
            <w:bookmarkStart w:id="2" w:name="_Hlk478713375"/>
            <w:bookmarkStart w:id="3" w:name="_Hlk216361408"/>
            <w:r w:rsidRPr="00B37D65">
              <w:rPr>
                <w:rFonts w:ascii="Lato" w:hAnsi="Lato" w:cs="Arial"/>
                <w:b/>
                <w:color w:val="000000" w:themeColor="text1"/>
                <w:sz w:val="28"/>
                <w:szCs w:val="28"/>
              </w:rPr>
              <w:t xml:space="preserve">Lcdo. Sergio Pérez George, </w:t>
            </w:r>
            <w:proofErr w:type="gramStart"/>
            <w:r w:rsidRPr="00B37D65">
              <w:rPr>
                <w:rFonts w:ascii="Lato" w:hAnsi="Lato" w:cs="Arial"/>
                <w:b/>
                <w:color w:val="000000" w:themeColor="text1"/>
                <w:sz w:val="28"/>
                <w:szCs w:val="28"/>
              </w:rPr>
              <w:t>Presidente</w:t>
            </w:r>
            <w:proofErr w:type="gramEnd"/>
            <w:r w:rsidRPr="00B37D65">
              <w:rPr>
                <w:rFonts w:ascii="Lato" w:hAnsi="Lato" w:cs="Arial"/>
                <w:b/>
                <w:color w:val="000000" w:themeColor="text1"/>
                <w:sz w:val="28"/>
                <w:szCs w:val="28"/>
              </w:rPr>
              <w:t xml:space="preserve"> del Órgano de Administración Judicial. - - - - - - -   </w:t>
            </w:r>
          </w:p>
        </w:tc>
        <w:tc>
          <w:tcPr>
            <w:tcW w:w="2035" w:type="dxa"/>
            <w:hideMark/>
          </w:tcPr>
          <w:p w14:paraId="37CED7EA" w14:textId="77777777" w:rsidR="00D41BA2" w:rsidRPr="00B37D65" w:rsidRDefault="00D41BA2" w:rsidP="002B543F">
            <w:pPr>
              <w:tabs>
                <w:tab w:val="left" w:pos="5387"/>
              </w:tabs>
              <w:spacing w:after="0" w:line="360" w:lineRule="auto"/>
              <w:ind w:left="45"/>
              <w:jc w:val="both"/>
              <w:rPr>
                <w:rFonts w:ascii="Lato" w:hAnsi="Lato" w:cs="Arial"/>
                <w:b/>
                <w:color w:val="000000" w:themeColor="text1"/>
                <w:sz w:val="28"/>
                <w:szCs w:val="28"/>
              </w:rPr>
            </w:pPr>
            <w:r w:rsidRPr="00B37D65">
              <w:rPr>
                <w:rFonts w:ascii="Lato" w:hAnsi="Lato" w:cs="Arial"/>
                <w:b/>
                <w:color w:val="000000" w:themeColor="text1"/>
                <w:sz w:val="28"/>
                <w:szCs w:val="28"/>
              </w:rPr>
              <w:t>- - - - - - - - - - -   Presente - - - -</w:t>
            </w:r>
          </w:p>
        </w:tc>
      </w:tr>
      <w:tr w:rsidR="00D41BA2" w:rsidRPr="00B37D65" w14:paraId="1B38DE3F" w14:textId="77777777" w:rsidTr="009B1675">
        <w:tc>
          <w:tcPr>
            <w:tcW w:w="5812" w:type="dxa"/>
            <w:hideMark/>
          </w:tcPr>
          <w:p w14:paraId="08D4B79A" w14:textId="77777777" w:rsidR="00D41BA2" w:rsidRPr="00B37D65" w:rsidRDefault="00D41BA2" w:rsidP="002B543F">
            <w:pPr>
              <w:tabs>
                <w:tab w:val="left" w:pos="5387"/>
              </w:tabs>
              <w:spacing w:line="360" w:lineRule="auto"/>
              <w:jc w:val="both"/>
              <w:rPr>
                <w:rFonts w:ascii="Lato" w:hAnsi="Lato" w:cs="Arial"/>
                <w:b/>
                <w:color w:val="000000" w:themeColor="text1"/>
                <w:sz w:val="28"/>
                <w:szCs w:val="28"/>
              </w:rPr>
            </w:pPr>
            <w:r w:rsidRPr="00B37D65">
              <w:rPr>
                <w:rFonts w:ascii="Lato" w:hAnsi="Lato" w:cs="Arial"/>
                <w:b/>
                <w:color w:val="000000" w:themeColor="text1"/>
                <w:sz w:val="28"/>
                <w:szCs w:val="28"/>
              </w:rPr>
              <w:t xml:space="preserve">Mtro. Germán Mendoza </w:t>
            </w:r>
            <w:proofErr w:type="spellStart"/>
            <w:r w:rsidRPr="00B37D65">
              <w:rPr>
                <w:rFonts w:ascii="Lato" w:hAnsi="Lato" w:cs="Arial"/>
                <w:b/>
                <w:color w:val="000000" w:themeColor="text1"/>
                <w:sz w:val="28"/>
                <w:szCs w:val="28"/>
              </w:rPr>
              <w:t>Papalotzi</w:t>
            </w:r>
            <w:proofErr w:type="spellEnd"/>
            <w:r w:rsidRPr="00B37D65">
              <w:rPr>
                <w:rFonts w:ascii="Lato" w:hAnsi="Lato" w:cs="Arial"/>
                <w:b/>
                <w:color w:val="000000" w:themeColor="text1"/>
                <w:sz w:val="28"/>
                <w:szCs w:val="28"/>
              </w:rPr>
              <w:t xml:space="preserve">, integrante del Órgano de Administración Judicial. - - - - -   </w:t>
            </w:r>
          </w:p>
        </w:tc>
        <w:tc>
          <w:tcPr>
            <w:tcW w:w="2035" w:type="dxa"/>
            <w:hideMark/>
          </w:tcPr>
          <w:p w14:paraId="639439CD" w14:textId="77777777" w:rsidR="00D41BA2" w:rsidRPr="00B37D65" w:rsidRDefault="00D41BA2" w:rsidP="002B543F">
            <w:pPr>
              <w:tabs>
                <w:tab w:val="left" w:pos="5387"/>
              </w:tabs>
              <w:spacing w:after="0" w:line="360" w:lineRule="auto"/>
              <w:ind w:left="45"/>
              <w:jc w:val="both"/>
              <w:rPr>
                <w:rFonts w:ascii="Lato" w:hAnsi="Lato" w:cs="Arial"/>
                <w:b/>
                <w:color w:val="000000" w:themeColor="text1"/>
                <w:sz w:val="28"/>
                <w:szCs w:val="28"/>
              </w:rPr>
            </w:pPr>
            <w:r w:rsidRPr="00B37D65">
              <w:rPr>
                <w:rFonts w:ascii="Lato" w:hAnsi="Lato" w:cs="Arial"/>
                <w:b/>
                <w:color w:val="000000" w:themeColor="text1"/>
                <w:sz w:val="28"/>
                <w:szCs w:val="28"/>
              </w:rPr>
              <w:t xml:space="preserve">- - - - - - - - - - -  </w:t>
            </w:r>
          </w:p>
          <w:p w14:paraId="487A69C7" w14:textId="77777777" w:rsidR="00D41BA2" w:rsidRPr="00B37D65" w:rsidRDefault="00D41BA2" w:rsidP="002B543F">
            <w:pPr>
              <w:tabs>
                <w:tab w:val="left" w:pos="5387"/>
              </w:tabs>
              <w:spacing w:line="360" w:lineRule="auto"/>
              <w:jc w:val="both"/>
              <w:rPr>
                <w:rFonts w:ascii="Lato" w:hAnsi="Lato" w:cs="Arial"/>
                <w:b/>
                <w:color w:val="000000" w:themeColor="text1"/>
                <w:sz w:val="28"/>
                <w:szCs w:val="28"/>
              </w:rPr>
            </w:pPr>
            <w:r w:rsidRPr="00B37D65">
              <w:rPr>
                <w:rFonts w:ascii="Lato" w:hAnsi="Lato" w:cs="Arial"/>
                <w:b/>
                <w:color w:val="000000" w:themeColor="text1"/>
                <w:sz w:val="28"/>
                <w:szCs w:val="28"/>
              </w:rPr>
              <w:t xml:space="preserve">Presente - - - -    </w:t>
            </w:r>
          </w:p>
        </w:tc>
      </w:tr>
      <w:tr w:rsidR="00D41BA2" w:rsidRPr="00B37D65" w14:paraId="230EF308" w14:textId="77777777" w:rsidTr="009B1675">
        <w:tc>
          <w:tcPr>
            <w:tcW w:w="5812" w:type="dxa"/>
            <w:hideMark/>
          </w:tcPr>
          <w:p w14:paraId="6FB2E064" w14:textId="77777777" w:rsidR="00D41BA2" w:rsidRPr="00B37D65" w:rsidRDefault="00D41BA2" w:rsidP="002B543F">
            <w:pPr>
              <w:tabs>
                <w:tab w:val="left" w:pos="5387"/>
              </w:tabs>
              <w:spacing w:line="360" w:lineRule="auto"/>
              <w:jc w:val="both"/>
              <w:rPr>
                <w:rFonts w:ascii="Lato" w:hAnsi="Lato" w:cs="Arial"/>
                <w:b/>
                <w:color w:val="000000" w:themeColor="text1"/>
                <w:sz w:val="28"/>
                <w:szCs w:val="28"/>
              </w:rPr>
            </w:pPr>
            <w:r w:rsidRPr="00B37D65">
              <w:rPr>
                <w:rFonts w:ascii="Lato" w:hAnsi="Lato" w:cs="Arial"/>
                <w:b/>
                <w:color w:val="000000" w:themeColor="text1"/>
                <w:sz w:val="28"/>
                <w:szCs w:val="28"/>
              </w:rPr>
              <w:lastRenderedPageBreak/>
              <w:t xml:space="preserve">Mtro. Raymundo Amador García, integrante del Órgano de Administración Judicial. - -  - -   </w:t>
            </w:r>
          </w:p>
        </w:tc>
        <w:tc>
          <w:tcPr>
            <w:tcW w:w="2035" w:type="dxa"/>
            <w:hideMark/>
          </w:tcPr>
          <w:p w14:paraId="3C573D70" w14:textId="77777777" w:rsidR="00D41BA2" w:rsidRPr="00B37D65" w:rsidRDefault="00D41BA2" w:rsidP="002B543F">
            <w:pPr>
              <w:tabs>
                <w:tab w:val="left" w:pos="5387"/>
              </w:tabs>
              <w:spacing w:after="0" w:line="360" w:lineRule="auto"/>
              <w:ind w:left="45"/>
              <w:jc w:val="both"/>
              <w:rPr>
                <w:rFonts w:ascii="Lato" w:hAnsi="Lato" w:cs="Arial"/>
                <w:b/>
                <w:color w:val="000000" w:themeColor="text1"/>
                <w:sz w:val="28"/>
                <w:szCs w:val="28"/>
              </w:rPr>
            </w:pPr>
            <w:r w:rsidRPr="00B37D65">
              <w:rPr>
                <w:rFonts w:ascii="Lato" w:hAnsi="Lato" w:cs="Arial"/>
                <w:b/>
                <w:color w:val="000000" w:themeColor="text1"/>
                <w:sz w:val="28"/>
                <w:szCs w:val="28"/>
              </w:rPr>
              <w:t xml:space="preserve">- - - - - - - - - - -   </w:t>
            </w:r>
          </w:p>
          <w:p w14:paraId="79DCB4BF" w14:textId="77777777" w:rsidR="00D41BA2" w:rsidRPr="00B37D65" w:rsidRDefault="00D41BA2" w:rsidP="002B543F">
            <w:pPr>
              <w:tabs>
                <w:tab w:val="left" w:pos="5387"/>
              </w:tabs>
              <w:spacing w:line="360" w:lineRule="auto"/>
              <w:jc w:val="both"/>
              <w:rPr>
                <w:rFonts w:ascii="Lato" w:hAnsi="Lato" w:cs="Arial"/>
                <w:b/>
                <w:color w:val="000000" w:themeColor="text1"/>
                <w:sz w:val="28"/>
                <w:szCs w:val="28"/>
              </w:rPr>
            </w:pPr>
            <w:r w:rsidRPr="00B37D65">
              <w:rPr>
                <w:rFonts w:ascii="Lato" w:hAnsi="Lato" w:cs="Arial"/>
                <w:b/>
                <w:color w:val="000000" w:themeColor="text1"/>
                <w:sz w:val="28"/>
                <w:szCs w:val="28"/>
              </w:rPr>
              <w:t xml:space="preserve">Presente- - - -   </w:t>
            </w:r>
          </w:p>
        </w:tc>
      </w:tr>
      <w:tr w:rsidR="00D41BA2" w:rsidRPr="00B37D65" w14:paraId="7E26B1D4" w14:textId="77777777" w:rsidTr="009B1675">
        <w:tc>
          <w:tcPr>
            <w:tcW w:w="5812" w:type="dxa"/>
          </w:tcPr>
          <w:p w14:paraId="0F8E4643" w14:textId="77777777" w:rsidR="00D41BA2" w:rsidRPr="00B37D65" w:rsidRDefault="00D41BA2" w:rsidP="002B543F">
            <w:pPr>
              <w:tabs>
                <w:tab w:val="left" w:pos="5387"/>
              </w:tabs>
              <w:spacing w:line="360" w:lineRule="auto"/>
              <w:jc w:val="both"/>
              <w:rPr>
                <w:rFonts w:ascii="Lato" w:hAnsi="Lato" w:cs="Arial"/>
                <w:b/>
                <w:color w:val="000000" w:themeColor="text1"/>
                <w:sz w:val="28"/>
                <w:szCs w:val="28"/>
              </w:rPr>
            </w:pPr>
            <w:r w:rsidRPr="00B37D65">
              <w:rPr>
                <w:rFonts w:ascii="Lato" w:hAnsi="Lato" w:cs="Arial"/>
                <w:b/>
                <w:color w:val="000000" w:themeColor="text1"/>
                <w:sz w:val="28"/>
                <w:szCs w:val="28"/>
              </w:rPr>
              <w:t xml:space="preserve">Lcda. Edna </w:t>
            </w:r>
            <w:proofErr w:type="spellStart"/>
            <w:r w:rsidRPr="00B37D65">
              <w:rPr>
                <w:rFonts w:ascii="Lato" w:hAnsi="Lato" w:cs="Arial"/>
                <w:b/>
                <w:color w:val="000000" w:themeColor="text1"/>
                <w:sz w:val="28"/>
                <w:szCs w:val="28"/>
              </w:rPr>
              <w:t>Oded</w:t>
            </w:r>
            <w:proofErr w:type="spellEnd"/>
            <w:r w:rsidRPr="00B37D65">
              <w:rPr>
                <w:rFonts w:ascii="Lato" w:hAnsi="Lato" w:cs="Arial"/>
                <w:b/>
                <w:color w:val="000000" w:themeColor="text1"/>
                <w:sz w:val="28"/>
                <w:szCs w:val="28"/>
              </w:rPr>
              <w:t xml:space="preserve"> Pérez García, integrante del Órgano de Administración Judicial. - - - - - - - </w:t>
            </w:r>
          </w:p>
        </w:tc>
        <w:tc>
          <w:tcPr>
            <w:tcW w:w="2035" w:type="dxa"/>
          </w:tcPr>
          <w:p w14:paraId="602A2F56" w14:textId="77777777" w:rsidR="00D41BA2" w:rsidRPr="00B37D65" w:rsidRDefault="00D41BA2" w:rsidP="002B543F">
            <w:pPr>
              <w:tabs>
                <w:tab w:val="left" w:pos="5387"/>
              </w:tabs>
              <w:spacing w:after="0" w:line="360" w:lineRule="auto"/>
              <w:jc w:val="both"/>
              <w:rPr>
                <w:rFonts w:ascii="Lato" w:hAnsi="Lato" w:cs="Arial"/>
                <w:b/>
                <w:color w:val="000000" w:themeColor="text1"/>
                <w:sz w:val="28"/>
                <w:szCs w:val="28"/>
              </w:rPr>
            </w:pPr>
            <w:r w:rsidRPr="00B37D65">
              <w:rPr>
                <w:rFonts w:ascii="Lato" w:hAnsi="Lato" w:cs="Arial"/>
                <w:b/>
                <w:color w:val="000000" w:themeColor="text1"/>
                <w:sz w:val="28"/>
                <w:szCs w:val="28"/>
              </w:rPr>
              <w:t xml:space="preserve">- - - - - - - - - - - </w:t>
            </w:r>
          </w:p>
          <w:p w14:paraId="4D66DC85" w14:textId="77777777" w:rsidR="00D41BA2" w:rsidRPr="00B37D65" w:rsidRDefault="00D41BA2" w:rsidP="002B543F">
            <w:pPr>
              <w:tabs>
                <w:tab w:val="left" w:pos="5387"/>
              </w:tabs>
              <w:spacing w:after="0" w:line="360" w:lineRule="auto"/>
              <w:ind w:left="45"/>
              <w:jc w:val="both"/>
              <w:rPr>
                <w:rFonts w:ascii="Lato" w:hAnsi="Lato" w:cs="Arial"/>
                <w:b/>
                <w:color w:val="000000" w:themeColor="text1"/>
                <w:sz w:val="28"/>
                <w:szCs w:val="28"/>
              </w:rPr>
            </w:pPr>
            <w:r w:rsidRPr="00B37D65">
              <w:rPr>
                <w:rFonts w:ascii="Lato" w:hAnsi="Lato" w:cs="Arial"/>
                <w:b/>
                <w:color w:val="000000" w:themeColor="text1"/>
                <w:sz w:val="28"/>
                <w:szCs w:val="28"/>
              </w:rPr>
              <w:t xml:space="preserve">Presente- - - -    </w:t>
            </w:r>
          </w:p>
        </w:tc>
      </w:tr>
      <w:tr w:rsidR="00D41BA2" w:rsidRPr="00B37D65" w14:paraId="006B29F8" w14:textId="77777777" w:rsidTr="009B1675">
        <w:tc>
          <w:tcPr>
            <w:tcW w:w="5812" w:type="dxa"/>
          </w:tcPr>
          <w:p w14:paraId="2D811837" w14:textId="77777777" w:rsidR="00D41BA2" w:rsidRPr="00B37D65" w:rsidRDefault="00D41BA2" w:rsidP="002B543F">
            <w:pPr>
              <w:tabs>
                <w:tab w:val="left" w:pos="5387"/>
              </w:tabs>
              <w:spacing w:line="360" w:lineRule="auto"/>
              <w:jc w:val="both"/>
              <w:rPr>
                <w:rFonts w:ascii="Lato" w:hAnsi="Lato" w:cs="Arial"/>
                <w:b/>
                <w:color w:val="000000" w:themeColor="text1"/>
                <w:sz w:val="28"/>
                <w:szCs w:val="28"/>
              </w:rPr>
            </w:pPr>
            <w:r w:rsidRPr="00B37D65">
              <w:rPr>
                <w:rFonts w:ascii="Lato" w:hAnsi="Lato" w:cs="Arial"/>
                <w:b/>
                <w:color w:val="000000" w:themeColor="text1"/>
                <w:sz w:val="28"/>
                <w:szCs w:val="28"/>
              </w:rPr>
              <w:t>Lcda. Sonia Lilian Rodríguez Becerra, integrante del Órgano de Administración Judicial. - - - - - - - - - - - - - - - - - - - - - - - - - - -</w:t>
            </w:r>
          </w:p>
        </w:tc>
        <w:tc>
          <w:tcPr>
            <w:tcW w:w="2035" w:type="dxa"/>
          </w:tcPr>
          <w:p w14:paraId="4C8AB5BE" w14:textId="77777777" w:rsidR="00D41BA2" w:rsidRPr="00B37D65" w:rsidRDefault="00D41BA2" w:rsidP="002B543F">
            <w:pPr>
              <w:tabs>
                <w:tab w:val="left" w:pos="5387"/>
              </w:tabs>
              <w:spacing w:after="0" w:line="360" w:lineRule="auto"/>
              <w:jc w:val="both"/>
              <w:rPr>
                <w:rFonts w:ascii="Lato" w:hAnsi="Lato" w:cs="Arial"/>
                <w:b/>
                <w:color w:val="000000" w:themeColor="text1"/>
                <w:sz w:val="28"/>
                <w:szCs w:val="28"/>
              </w:rPr>
            </w:pPr>
            <w:r w:rsidRPr="00B37D65">
              <w:rPr>
                <w:rFonts w:ascii="Lato" w:hAnsi="Lato" w:cs="Arial"/>
                <w:b/>
                <w:color w:val="000000" w:themeColor="text1"/>
                <w:sz w:val="28"/>
                <w:szCs w:val="28"/>
              </w:rPr>
              <w:t xml:space="preserve">- - - - - - - - - - </w:t>
            </w:r>
            <w:proofErr w:type="gramStart"/>
            <w:r w:rsidRPr="00B37D65">
              <w:rPr>
                <w:rFonts w:ascii="Lato" w:hAnsi="Lato" w:cs="Arial"/>
                <w:b/>
                <w:color w:val="000000" w:themeColor="text1"/>
                <w:sz w:val="28"/>
                <w:szCs w:val="28"/>
              </w:rPr>
              <w:t>-  Presente</w:t>
            </w:r>
            <w:proofErr w:type="gramEnd"/>
            <w:r w:rsidRPr="00B37D65">
              <w:rPr>
                <w:rFonts w:ascii="Lato" w:hAnsi="Lato" w:cs="Arial"/>
                <w:b/>
                <w:color w:val="000000" w:themeColor="text1"/>
                <w:sz w:val="28"/>
                <w:szCs w:val="28"/>
              </w:rPr>
              <w:t xml:space="preserve">- - - -   </w:t>
            </w:r>
          </w:p>
        </w:tc>
      </w:tr>
      <w:bookmarkEnd w:id="2"/>
      <w:tr w:rsidR="00D41BA2" w:rsidRPr="00B37D65" w14:paraId="07E0BE3D" w14:textId="77777777" w:rsidTr="009B1675">
        <w:tc>
          <w:tcPr>
            <w:tcW w:w="5812" w:type="dxa"/>
            <w:tcBorders>
              <w:top w:val="single" w:sz="4" w:space="0" w:color="auto"/>
              <w:left w:val="single" w:sz="4" w:space="0" w:color="auto"/>
              <w:bottom w:val="single" w:sz="4" w:space="0" w:color="auto"/>
              <w:right w:val="single" w:sz="4" w:space="0" w:color="auto"/>
            </w:tcBorders>
          </w:tcPr>
          <w:p w14:paraId="2A35D0CF" w14:textId="77777777" w:rsidR="00D41BA2" w:rsidRPr="00B37D65" w:rsidRDefault="00D41BA2" w:rsidP="002B543F">
            <w:pPr>
              <w:tabs>
                <w:tab w:val="left" w:pos="5387"/>
              </w:tabs>
              <w:spacing w:line="360" w:lineRule="auto"/>
              <w:jc w:val="both"/>
              <w:rPr>
                <w:rFonts w:ascii="Lato" w:hAnsi="Lato" w:cs="Arial"/>
                <w:b/>
                <w:color w:val="000000" w:themeColor="text1"/>
                <w:sz w:val="28"/>
                <w:szCs w:val="28"/>
              </w:rPr>
            </w:pPr>
            <w:r w:rsidRPr="00B37D65">
              <w:rPr>
                <w:rFonts w:ascii="Lato" w:hAnsi="Lato" w:cs="Arial"/>
                <w:b/>
                <w:color w:val="000000" w:themeColor="text1"/>
                <w:sz w:val="28"/>
                <w:szCs w:val="28"/>
              </w:rPr>
              <w:t xml:space="preserve">Lcdo. Dagoberto Torres López, Contralor del Poder Judicial del Estado, con voz. - - - - - - - -  </w:t>
            </w:r>
          </w:p>
        </w:tc>
        <w:tc>
          <w:tcPr>
            <w:tcW w:w="2035" w:type="dxa"/>
            <w:tcBorders>
              <w:top w:val="single" w:sz="4" w:space="0" w:color="auto"/>
              <w:left w:val="single" w:sz="4" w:space="0" w:color="auto"/>
              <w:bottom w:val="single" w:sz="4" w:space="0" w:color="auto"/>
              <w:right w:val="single" w:sz="4" w:space="0" w:color="auto"/>
            </w:tcBorders>
          </w:tcPr>
          <w:p w14:paraId="6D985423" w14:textId="77777777" w:rsidR="00D41BA2" w:rsidRPr="00B37D65" w:rsidRDefault="00D41BA2" w:rsidP="002B543F">
            <w:pPr>
              <w:tabs>
                <w:tab w:val="left" w:pos="5387"/>
              </w:tabs>
              <w:spacing w:after="0" w:line="360" w:lineRule="auto"/>
              <w:jc w:val="both"/>
              <w:rPr>
                <w:rFonts w:ascii="Lato" w:hAnsi="Lato" w:cs="Arial"/>
                <w:b/>
                <w:color w:val="000000" w:themeColor="text1"/>
                <w:sz w:val="28"/>
                <w:szCs w:val="28"/>
              </w:rPr>
            </w:pPr>
            <w:r w:rsidRPr="00B37D65">
              <w:rPr>
                <w:rFonts w:ascii="Lato" w:hAnsi="Lato" w:cs="Arial"/>
                <w:b/>
                <w:color w:val="000000" w:themeColor="text1"/>
                <w:sz w:val="28"/>
                <w:szCs w:val="28"/>
              </w:rPr>
              <w:t xml:space="preserve">- - - - - - - -    </w:t>
            </w:r>
            <w:proofErr w:type="gramStart"/>
            <w:r w:rsidRPr="00B37D65">
              <w:rPr>
                <w:rFonts w:ascii="Lato" w:hAnsi="Lato" w:cs="Arial"/>
                <w:b/>
                <w:color w:val="000000" w:themeColor="text1"/>
                <w:sz w:val="28"/>
                <w:szCs w:val="28"/>
              </w:rPr>
              <w:t>Presente  -</w:t>
            </w:r>
            <w:proofErr w:type="gramEnd"/>
            <w:r w:rsidRPr="00B37D65">
              <w:rPr>
                <w:rFonts w:ascii="Lato" w:hAnsi="Lato" w:cs="Arial"/>
                <w:b/>
                <w:color w:val="000000" w:themeColor="text1"/>
                <w:sz w:val="28"/>
                <w:szCs w:val="28"/>
              </w:rPr>
              <w:t xml:space="preserve"> - - -   </w:t>
            </w:r>
          </w:p>
        </w:tc>
      </w:tr>
      <w:tr w:rsidR="00D41BA2" w:rsidRPr="00B37D65" w14:paraId="58D1AC5A" w14:textId="77777777" w:rsidTr="009B1675">
        <w:tc>
          <w:tcPr>
            <w:tcW w:w="5812" w:type="dxa"/>
            <w:tcBorders>
              <w:top w:val="single" w:sz="4" w:space="0" w:color="auto"/>
              <w:left w:val="single" w:sz="4" w:space="0" w:color="auto"/>
              <w:bottom w:val="single" w:sz="4" w:space="0" w:color="auto"/>
              <w:right w:val="single" w:sz="4" w:space="0" w:color="auto"/>
            </w:tcBorders>
          </w:tcPr>
          <w:p w14:paraId="53EEDB3D" w14:textId="77777777" w:rsidR="00D41BA2" w:rsidRPr="00B37D65" w:rsidRDefault="00D41BA2" w:rsidP="002B543F">
            <w:pPr>
              <w:tabs>
                <w:tab w:val="left" w:pos="5387"/>
              </w:tabs>
              <w:spacing w:line="360" w:lineRule="auto"/>
              <w:jc w:val="both"/>
              <w:rPr>
                <w:rFonts w:ascii="Lato" w:hAnsi="Lato" w:cs="Arial"/>
                <w:b/>
                <w:color w:val="000000" w:themeColor="text1"/>
                <w:sz w:val="28"/>
                <w:szCs w:val="28"/>
              </w:rPr>
            </w:pPr>
            <w:r w:rsidRPr="00B37D65">
              <w:rPr>
                <w:rFonts w:ascii="Lato" w:hAnsi="Lato" w:cs="Arial"/>
                <w:b/>
                <w:color w:val="000000" w:themeColor="text1"/>
                <w:sz w:val="28"/>
                <w:szCs w:val="28"/>
              </w:rPr>
              <w:t xml:space="preserve">C.  P. Fabián Montiel Gómez, Tesorero del Poder Judicial del Estado, con voz. - - - - - - - -   </w:t>
            </w:r>
          </w:p>
        </w:tc>
        <w:tc>
          <w:tcPr>
            <w:tcW w:w="2035" w:type="dxa"/>
            <w:tcBorders>
              <w:top w:val="single" w:sz="4" w:space="0" w:color="auto"/>
              <w:left w:val="single" w:sz="4" w:space="0" w:color="auto"/>
              <w:bottom w:val="single" w:sz="4" w:space="0" w:color="auto"/>
              <w:right w:val="single" w:sz="4" w:space="0" w:color="auto"/>
            </w:tcBorders>
          </w:tcPr>
          <w:p w14:paraId="0D5D8C07" w14:textId="77777777" w:rsidR="00D41BA2" w:rsidRPr="00B37D65" w:rsidRDefault="00D41BA2" w:rsidP="002B543F">
            <w:pPr>
              <w:tabs>
                <w:tab w:val="left" w:pos="5387"/>
              </w:tabs>
              <w:spacing w:after="0" w:line="360" w:lineRule="auto"/>
              <w:jc w:val="both"/>
              <w:rPr>
                <w:rFonts w:ascii="Lato" w:hAnsi="Lato" w:cs="Arial"/>
                <w:b/>
                <w:color w:val="000000" w:themeColor="text1"/>
                <w:sz w:val="28"/>
                <w:szCs w:val="28"/>
              </w:rPr>
            </w:pPr>
            <w:r w:rsidRPr="00B37D65">
              <w:rPr>
                <w:rFonts w:ascii="Lato" w:hAnsi="Lato" w:cs="Arial"/>
                <w:b/>
                <w:color w:val="000000" w:themeColor="text1"/>
                <w:sz w:val="28"/>
                <w:szCs w:val="28"/>
              </w:rPr>
              <w:t xml:space="preserve">- - - - - - - - - -   Presente - - - -  </w:t>
            </w:r>
          </w:p>
        </w:tc>
      </w:tr>
      <w:tr w:rsidR="00D41BA2" w:rsidRPr="00B37D65" w14:paraId="77447BF9" w14:textId="77777777" w:rsidTr="009B1675">
        <w:tc>
          <w:tcPr>
            <w:tcW w:w="5812" w:type="dxa"/>
            <w:tcBorders>
              <w:top w:val="single" w:sz="4" w:space="0" w:color="auto"/>
              <w:left w:val="single" w:sz="4" w:space="0" w:color="auto"/>
              <w:bottom w:val="single" w:sz="4" w:space="0" w:color="auto"/>
              <w:right w:val="single" w:sz="4" w:space="0" w:color="auto"/>
            </w:tcBorders>
          </w:tcPr>
          <w:p w14:paraId="7ECDE14B" w14:textId="77777777" w:rsidR="00D41BA2" w:rsidRPr="00B37D65" w:rsidRDefault="00D41BA2" w:rsidP="002B543F">
            <w:pPr>
              <w:tabs>
                <w:tab w:val="left" w:pos="5387"/>
              </w:tabs>
              <w:spacing w:line="360" w:lineRule="auto"/>
              <w:jc w:val="both"/>
              <w:rPr>
                <w:rFonts w:ascii="Lato" w:hAnsi="Lato" w:cs="Arial"/>
                <w:b/>
                <w:color w:val="000000" w:themeColor="text1"/>
                <w:sz w:val="28"/>
                <w:szCs w:val="28"/>
              </w:rPr>
            </w:pPr>
            <w:r w:rsidRPr="00B37D65">
              <w:rPr>
                <w:rFonts w:ascii="Lato" w:hAnsi="Lato" w:cs="Arial"/>
                <w:b/>
                <w:color w:val="000000" w:themeColor="text1"/>
                <w:sz w:val="28"/>
                <w:szCs w:val="28"/>
              </w:rPr>
              <w:t xml:space="preserve">Lcda. Marcela Sánchez García, directora Jurídica del Poder Judicial del Estado, con voz. - - - - - - - - - - - - - - - - - - - - - - - - - - - - - </w:t>
            </w:r>
          </w:p>
        </w:tc>
        <w:tc>
          <w:tcPr>
            <w:tcW w:w="2035" w:type="dxa"/>
            <w:tcBorders>
              <w:top w:val="single" w:sz="4" w:space="0" w:color="auto"/>
              <w:left w:val="single" w:sz="4" w:space="0" w:color="auto"/>
              <w:bottom w:val="single" w:sz="4" w:space="0" w:color="auto"/>
              <w:right w:val="single" w:sz="4" w:space="0" w:color="auto"/>
            </w:tcBorders>
          </w:tcPr>
          <w:p w14:paraId="3B48E9F7" w14:textId="77777777" w:rsidR="00D41BA2" w:rsidRPr="00B37D65" w:rsidRDefault="00D41BA2" w:rsidP="002B543F">
            <w:pPr>
              <w:tabs>
                <w:tab w:val="left" w:pos="5387"/>
              </w:tabs>
              <w:spacing w:after="0" w:line="360" w:lineRule="auto"/>
              <w:jc w:val="both"/>
              <w:rPr>
                <w:rFonts w:ascii="Lato" w:hAnsi="Lato" w:cs="Arial"/>
                <w:b/>
                <w:color w:val="000000" w:themeColor="text1"/>
                <w:sz w:val="28"/>
                <w:szCs w:val="28"/>
              </w:rPr>
            </w:pPr>
            <w:r w:rsidRPr="00B37D65">
              <w:rPr>
                <w:rFonts w:ascii="Lato" w:hAnsi="Lato" w:cs="Arial"/>
                <w:b/>
                <w:color w:val="000000" w:themeColor="text1"/>
                <w:sz w:val="28"/>
                <w:szCs w:val="28"/>
              </w:rPr>
              <w:t xml:space="preserve">- - - - - - - - - -   Presente - - - -  </w:t>
            </w:r>
          </w:p>
        </w:tc>
      </w:tr>
      <w:tr w:rsidR="00D41BA2" w:rsidRPr="00B37D65" w14:paraId="704E715A" w14:textId="77777777" w:rsidTr="009B1675">
        <w:tc>
          <w:tcPr>
            <w:tcW w:w="5812" w:type="dxa"/>
            <w:tcBorders>
              <w:top w:val="single" w:sz="4" w:space="0" w:color="auto"/>
              <w:left w:val="single" w:sz="4" w:space="0" w:color="auto"/>
              <w:bottom w:val="single" w:sz="4" w:space="0" w:color="auto"/>
              <w:right w:val="single" w:sz="4" w:space="0" w:color="auto"/>
            </w:tcBorders>
          </w:tcPr>
          <w:p w14:paraId="1954F818" w14:textId="77777777" w:rsidR="00D41BA2" w:rsidRPr="00B37D65" w:rsidRDefault="00D41BA2" w:rsidP="002B543F">
            <w:pPr>
              <w:tabs>
                <w:tab w:val="left" w:pos="5387"/>
              </w:tabs>
              <w:spacing w:line="360" w:lineRule="auto"/>
              <w:jc w:val="both"/>
              <w:rPr>
                <w:rFonts w:ascii="Lato" w:hAnsi="Lato" w:cs="Arial"/>
                <w:b/>
                <w:color w:val="000000" w:themeColor="text1"/>
                <w:sz w:val="28"/>
                <w:szCs w:val="28"/>
              </w:rPr>
            </w:pPr>
            <w:r w:rsidRPr="00B37D65">
              <w:rPr>
                <w:rFonts w:ascii="Lato" w:hAnsi="Lato" w:cs="Arial"/>
                <w:b/>
                <w:color w:val="000000" w:themeColor="text1"/>
                <w:sz w:val="28"/>
                <w:szCs w:val="28"/>
              </w:rPr>
              <w:t xml:space="preserve">Lcda. </w:t>
            </w:r>
            <w:proofErr w:type="spellStart"/>
            <w:r w:rsidRPr="00B37D65">
              <w:rPr>
                <w:rFonts w:ascii="Lato" w:hAnsi="Lato" w:cs="Arial"/>
                <w:b/>
                <w:color w:val="000000" w:themeColor="text1"/>
                <w:sz w:val="28"/>
                <w:szCs w:val="28"/>
              </w:rPr>
              <w:t>Yalina</w:t>
            </w:r>
            <w:proofErr w:type="spellEnd"/>
            <w:r w:rsidRPr="00B37D65">
              <w:rPr>
                <w:rFonts w:ascii="Lato" w:hAnsi="Lato" w:cs="Arial"/>
                <w:b/>
                <w:color w:val="000000" w:themeColor="text1"/>
                <w:sz w:val="28"/>
                <w:szCs w:val="28"/>
              </w:rPr>
              <w:t xml:space="preserve"> Domínguez Carro, </w:t>
            </w:r>
            <w:proofErr w:type="gramStart"/>
            <w:r w:rsidRPr="00B37D65">
              <w:rPr>
                <w:rFonts w:ascii="Lato" w:hAnsi="Lato" w:cs="Arial"/>
                <w:b/>
                <w:color w:val="000000" w:themeColor="text1"/>
                <w:sz w:val="28"/>
                <w:szCs w:val="28"/>
              </w:rPr>
              <w:t>Secretaria Ejecutiva</w:t>
            </w:r>
            <w:proofErr w:type="gramEnd"/>
            <w:r w:rsidRPr="00B37D65">
              <w:rPr>
                <w:rFonts w:ascii="Lato" w:hAnsi="Lato" w:cs="Arial"/>
                <w:b/>
                <w:color w:val="000000" w:themeColor="text1"/>
                <w:sz w:val="28"/>
                <w:szCs w:val="28"/>
              </w:rPr>
              <w:t xml:space="preserve"> del Órgano de Administración Judicial, con voz. - - - - - - - - - - - - - - - - - - - -</w:t>
            </w:r>
          </w:p>
        </w:tc>
        <w:tc>
          <w:tcPr>
            <w:tcW w:w="2035" w:type="dxa"/>
            <w:tcBorders>
              <w:top w:val="single" w:sz="4" w:space="0" w:color="auto"/>
              <w:left w:val="single" w:sz="4" w:space="0" w:color="auto"/>
              <w:bottom w:val="single" w:sz="4" w:space="0" w:color="auto"/>
              <w:right w:val="single" w:sz="4" w:space="0" w:color="auto"/>
            </w:tcBorders>
          </w:tcPr>
          <w:p w14:paraId="6BBE7547" w14:textId="77777777" w:rsidR="00D41BA2" w:rsidRPr="00B37D65" w:rsidRDefault="00D41BA2" w:rsidP="002B543F">
            <w:pPr>
              <w:tabs>
                <w:tab w:val="left" w:pos="5387"/>
              </w:tabs>
              <w:spacing w:after="0" w:line="360" w:lineRule="auto"/>
              <w:jc w:val="both"/>
              <w:rPr>
                <w:rFonts w:ascii="Lato" w:hAnsi="Lato" w:cs="Arial"/>
                <w:b/>
                <w:color w:val="000000" w:themeColor="text1"/>
                <w:sz w:val="28"/>
                <w:szCs w:val="28"/>
              </w:rPr>
            </w:pPr>
            <w:r w:rsidRPr="00B37D65">
              <w:rPr>
                <w:rFonts w:ascii="Lato" w:hAnsi="Lato" w:cs="Arial"/>
                <w:b/>
                <w:color w:val="000000" w:themeColor="text1"/>
                <w:sz w:val="28"/>
                <w:szCs w:val="28"/>
              </w:rPr>
              <w:t xml:space="preserve">- - - - - - - - - - -   </w:t>
            </w:r>
          </w:p>
          <w:p w14:paraId="04A6065B" w14:textId="77777777" w:rsidR="00D41BA2" w:rsidRPr="00B37D65" w:rsidRDefault="00D41BA2" w:rsidP="002B543F">
            <w:pPr>
              <w:tabs>
                <w:tab w:val="left" w:pos="5387"/>
              </w:tabs>
              <w:spacing w:after="0" w:line="360" w:lineRule="auto"/>
              <w:jc w:val="both"/>
              <w:rPr>
                <w:rFonts w:ascii="Lato" w:hAnsi="Lato" w:cs="Arial"/>
                <w:b/>
                <w:color w:val="000000" w:themeColor="text1"/>
                <w:sz w:val="28"/>
                <w:szCs w:val="28"/>
              </w:rPr>
            </w:pPr>
            <w:r w:rsidRPr="00B37D65">
              <w:rPr>
                <w:rFonts w:ascii="Lato" w:hAnsi="Lato" w:cs="Arial"/>
                <w:b/>
                <w:color w:val="000000" w:themeColor="text1"/>
                <w:sz w:val="28"/>
                <w:szCs w:val="28"/>
              </w:rPr>
              <w:t xml:space="preserve">Presente- - - -   </w:t>
            </w:r>
          </w:p>
        </w:tc>
      </w:tr>
      <w:bookmarkEnd w:id="3"/>
    </w:tbl>
    <w:p w14:paraId="0C5F6E8D" w14:textId="77777777" w:rsidR="00D41BA2" w:rsidRPr="00B37D65" w:rsidRDefault="00D41BA2" w:rsidP="002B543F">
      <w:pPr>
        <w:tabs>
          <w:tab w:val="left" w:pos="5954"/>
        </w:tabs>
        <w:spacing w:after="0" w:line="360" w:lineRule="auto"/>
        <w:jc w:val="both"/>
        <w:rPr>
          <w:rFonts w:ascii="Lato" w:hAnsi="Lato" w:cstheme="minorHAnsi"/>
          <w:b/>
          <w:sz w:val="28"/>
          <w:szCs w:val="28"/>
        </w:rPr>
      </w:pPr>
    </w:p>
    <w:p w14:paraId="4420DD95" w14:textId="77777777" w:rsidR="00D41BA2" w:rsidRPr="00B37D65" w:rsidRDefault="00D41BA2" w:rsidP="002B543F">
      <w:pPr>
        <w:tabs>
          <w:tab w:val="left" w:pos="5954"/>
        </w:tabs>
        <w:spacing w:after="0" w:line="360" w:lineRule="auto"/>
        <w:jc w:val="both"/>
        <w:rPr>
          <w:rFonts w:ascii="Lato" w:hAnsi="Lato" w:cs="Calibri"/>
          <w:b/>
          <w:sz w:val="28"/>
          <w:szCs w:val="28"/>
        </w:rPr>
      </w:pPr>
      <w:r w:rsidRPr="00B37D65">
        <w:rPr>
          <w:rFonts w:ascii="Lato" w:hAnsi="Lato" w:cstheme="minorHAnsi"/>
          <w:b/>
          <w:sz w:val="28"/>
          <w:szCs w:val="28"/>
        </w:rPr>
        <w:t xml:space="preserve">En uso de la palabra, la </w:t>
      </w:r>
      <w:proofErr w:type="gramStart"/>
      <w:r w:rsidRPr="00B37D65">
        <w:rPr>
          <w:rFonts w:ascii="Lato" w:hAnsi="Lato" w:cstheme="minorHAnsi"/>
          <w:b/>
          <w:sz w:val="28"/>
          <w:szCs w:val="28"/>
        </w:rPr>
        <w:t>Secretaria Ejecutiva</w:t>
      </w:r>
      <w:proofErr w:type="gramEnd"/>
      <w:r w:rsidRPr="00B37D65">
        <w:rPr>
          <w:rFonts w:ascii="Lato" w:hAnsi="Lato" w:cstheme="minorHAnsi"/>
          <w:b/>
          <w:sz w:val="28"/>
          <w:szCs w:val="28"/>
        </w:rPr>
        <w:t xml:space="preserve"> dijo</w:t>
      </w:r>
      <w:r w:rsidRPr="00B37D65">
        <w:rPr>
          <w:rFonts w:ascii="Lato" w:hAnsi="Lato" w:cstheme="minorHAnsi"/>
          <w:sz w:val="28"/>
          <w:szCs w:val="28"/>
        </w:rPr>
        <w:t xml:space="preserve">:  Presidente le informo que existe quórum legal para sesionar el día de hoy </w:t>
      </w:r>
      <w:r w:rsidRPr="00B37D65">
        <w:rPr>
          <w:rFonts w:ascii="Lato" w:hAnsi="Lato" w:cs="Calibri"/>
          <w:sz w:val="28"/>
          <w:szCs w:val="28"/>
        </w:rPr>
        <w:t xml:space="preserve">por encontrarse presentes los nueve integrantes de este Cuerpo Colegiado, cinco con derecho a voz y voto, y cuatro, sólo con derecho a voz, lo anterior en términos de lo previsto en el acuerdo </w:t>
      </w:r>
      <w:r w:rsidRPr="00B37D65">
        <w:rPr>
          <w:rFonts w:ascii="Lato" w:hAnsi="Lato" w:cs="Arial"/>
          <w:sz w:val="28"/>
          <w:szCs w:val="28"/>
        </w:rPr>
        <w:t>X/07/2025,</w:t>
      </w:r>
      <w:r w:rsidRPr="00B37D65">
        <w:rPr>
          <w:rFonts w:ascii="Lato" w:hAnsi="Lato" w:cs="Arial"/>
          <w:b/>
          <w:bCs/>
          <w:sz w:val="28"/>
          <w:szCs w:val="28"/>
        </w:rPr>
        <w:t xml:space="preserve"> </w:t>
      </w:r>
      <w:r w:rsidRPr="00B37D65">
        <w:rPr>
          <w:rFonts w:ascii="Lato" w:hAnsi="Lato" w:cs="Calibri"/>
          <w:sz w:val="28"/>
          <w:szCs w:val="28"/>
        </w:rPr>
        <w:t xml:space="preserve">del Pleno del Órgano de Administración Judicial. </w:t>
      </w:r>
    </w:p>
    <w:p w14:paraId="3BE1661C" w14:textId="77777777" w:rsidR="00D41BA2" w:rsidRPr="00B37D65" w:rsidRDefault="00D41BA2" w:rsidP="002B543F">
      <w:pPr>
        <w:spacing w:after="0" w:line="360" w:lineRule="auto"/>
        <w:jc w:val="both"/>
        <w:rPr>
          <w:rFonts w:ascii="Lato" w:hAnsi="Lato" w:cstheme="minorHAnsi"/>
          <w:b/>
          <w:sz w:val="28"/>
          <w:szCs w:val="28"/>
        </w:rPr>
      </w:pPr>
      <w:r w:rsidRPr="00B37D65">
        <w:rPr>
          <w:rFonts w:ascii="Lato" w:hAnsi="Lato" w:cstheme="minorHAnsi"/>
          <w:b/>
          <w:sz w:val="28"/>
          <w:szCs w:val="28"/>
        </w:rPr>
        <w:t xml:space="preserve">En uso de la palabra, el </w:t>
      </w:r>
      <w:proofErr w:type="gramStart"/>
      <w:r w:rsidRPr="00B37D65">
        <w:rPr>
          <w:rFonts w:ascii="Lato" w:hAnsi="Lato" w:cstheme="minorHAnsi"/>
          <w:b/>
          <w:sz w:val="28"/>
          <w:szCs w:val="28"/>
        </w:rPr>
        <w:t>Presidente</w:t>
      </w:r>
      <w:proofErr w:type="gramEnd"/>
      <w:r w:rsidRPr="00B37D65">
        <w:rPr>
          <w:rFonts w:ascii="Lato" w:hAnsi="Lato" w:cstheme="minorHAnsi"/>
          <w:b/>
          <w:sz w:val="28"/>
          <w:szCs w:val="28"/>
        </w:rPr>
        <w:t xml:space="preserve"> dijo: </w:t>
      </w:r>
      <w:r w:rsidRPr="00B37D65">
        <w:rPr>
          <w:rFonts w:ascii="Lato" w:hAnsi="Lato" w:cstheme="minorHAnsi"/>
          <w:bCs/>
          <w:sz w:val="28"/>
          <w:szCs w:val="28"/>
        </w:rPr>
        <w:t>E</w:t>
      </w:r>
      <w:r w:rsidRPr="00B37D65">
        <w:rPr>
          <w:rFonts w:ascii="Lato" w:hAnsi="Lato" w:cstheme="minorHAnsi"/>
          <w:sz w:val="28"/>
          <w:szCs w:val="28"/>
        </w:rPr>
        <w:t>n razón de existir quórum legal, declaro abierta la presente sesión para que todos los acuerdos que se dicten, tengan la validez que en derecho les corresponde</w:t>
      </w:r>
      <w:bookmarkStart w:id="4" w:name="_Hlk195535284"/>
      <w:r w:rsidRPr="00B37D65">
        <w:rPr>
          <w:rFonts w:ascii="Lato" w:hAnsi="Lato" w:cstheme="minorHAnsi"/>
          <w:sz w:val="28"/>
          <w:szCs w:val="28"/>
        </w:rPr>
        <w:t xml:space="preserve">, asimismo se faculta a la Secretaria Ejecutiva girar </w:t>
      </w:r>
      <w:r w:rsidRPr="00B37D65">
        <w:rPr>
          <w:rFonts w:ascii="Lato" w:hAnsi="Lato" w:cstheme="minorHAnsi"/>
          <w:sz w:val="28"/>
          <w:szCs w:val="28"/>
        </w:rPr>
        <w:lastRenderedPageBreak/>
        <w:t xml:space="preserve">los oficios respectivos para comunicar los acuerdos que se emitan; </w:t>
      </w:r>
      <w:r w:rsidRPr="00B37D65">
        <w:rPr>
          <w:rFonts w:ascii="Lato" w:hAnsi="Lato" w:cstheme="minorHAnsi"/>
          <w:bCs/>
          <w:sz w:val="28"/>
          <w:szCs w:val="28"/>
        </w:rPr>
        <w:t>para continuar, s</w:t>
      </w:r>
      <w:r w:rsidRPr="00B37D65">
        <w:rPr>
          <w:rFonts w:ascii="Lato" w:hAnsi="Lato" w:cstheme="minorHAnsi"/>
          <w:sz w:val="28"/>
          <w:szCs w:val="28"/>
        </w:rPr>
        <w:t>ometo a consideración el orden del día de la convocatoria que les fue entregada</w:t>
      </w:r>
      <w:bookmarkEnd w:id="4"/>
      <w:r w:rsidRPr="00B37D65">
        <w:rPr>
          <w:rFonts w:ascii="Lato" w:hAnsi="Lato" w:cstheme="minorHAnsi"/>
          <w:sz w:val="28"/>
          <w:szCs w:val="28"/>
        </w:rPr>
        <w:t xml:space="preserve">. </w:t>
      </w:r>
      <w:r w:rsidRPr="00B37D65">
        <w:rPr>
          <w:rFonts w:ascii="Lato" w:hAnsi="Lato" w:cstheme="minorHAnsi"/>
          <w:b/>
          <w:bCs/>
          <w:sz w:val="28"/>
          <w:szCs w:val="28"/>
          <w:u w:val="single"/>
        </w:rPr>
        <w:t>APROBADO POR UNANIMIDAD DE VOTOS.</w:t>
      </w:r>
    </w:p>
    <w:p w14:paraId="511716DD" w14:textId="77777777" w:rsidR="00D41BA2" w:rsidRPr="00B37D65" w:rsidRDefault="00D41BA2" w:rsidP="002B543F">
      <w:pPr>
        <w:spacing w:after="0" w:line="360" w:lineRule="auto"/>
        <w:ind w:firstLine="851"/>
        <w:jc w:val="both"/>
        <w:rPr>
          <w:rFonts w:ascii="Lato" w:hAnsi="Lato"/>
          <w:b/>
          <w:bCs/>
          <w:sz w:val="28"/>
          <w:szCs w:val="28"/>
        </w:rPr>
      </w:pPr>
    </w:p>
    <w:p w14:paraId="7DD4FC31" w14:textId="603CC07B" w:rsidR="00D41BA2" w:rsidRPr="00B37D65" w:rsidRDefault="00D41BA2" w:rsidP="002B543F">
      <w:pPr>
        <w:spacing w:after="0" w:line="360" w:lineRule="auto"/>
        <w:ind w:firstLine="851"/>
        <w:jc w:val="both"/>
        <w:rPr>
          <w:rFonts w:ascii="Lato" w:hAnsi="Lato" w:cs="Arial"/>
          <w:b/>
          <w:sz w:val="28"/>
          <w:szCs w:val="28"/>
        </w:rPr>
      </w:pPr>
      <w:r w:rsidRPr="00B37D65">
        <w:rPr>
          <w:rFonts w:ascii="Lato" w:hAnsi="Lato"/>
          <w:b/>
          <w:bCs/>
          <w:sz w:val="28"/>
          <w:szCs w:val="28"/>
        </w:rPr>
        <w:t>ACUERDO II/11/2025.</w:t>
      </w:r>
      <w:r w:rsidRPr="00B37D65">
        <w:rPr>
          <w:rFonts w:ascii="Lato" w:hAnsi="Lato" w:cs="Arial"/>
          <w:b/>
          <w:bCs/>
          <w:sz w:val="28"/>
          <w:szCs w:val="28"/>
        </w:rPr>
        <w:t xml:space="preserve"> </w:t>
      </w:r>
      <w:r w:rsidRPr="00B37D65">
        <w:rPr>
          <w:rFonts w:ascii="Lato" w:hAnsi="Lato" w:cs="Arial"/>
          <w:b/>
          <w:sz w:val="28"/>
          <w:szCs w:val="28"/>
        </w:rPr>
        <w:t xml:space="preserve">Lectura y aprobación del acta </w:t>
      </w:r>
      <w:r w:rsidR="002859EF" w:rsidRPr="00B37D65">
        <w:rPr>
          <w:rFonts w:ascii="Lato" w:hAnsi="Lato" w:cs="Arial"/>
          <w:b/>
          <w:sz w:val="28"/>
          <w:szCs w:val="28"/>
        </w:rPr>
        <w:t>10/</w:t>
      </w:r>
      <w:r w:rsidRPr="00B37D65">
        <w:rPr>
          <w:rFonts w:ascii="Lato" w:hAnsi="Lato" w:cs="Arial"/>
          <w:b/>
          <w:sz w:val="28"/>
          <w:szCs w:val="28"/>
        </w:rPr>
        <w:t>2025. - - - - - - - - - - - - - - - - - - - - - - - - - - - - - - - - - - - - - -</w:t>
      </w:r>
    </w:p>
    <w:p w14:paraId="6EDBD0D2" w14:textId="7F9214C1" w:rsidR="00D41BA2" w:rsidRPr="00B37D65" w:rsidRDefault="00D41BA2" w:rsidP="002B543F">
      <w:pPr>
        <w:spacing w:after="0" w:line="360" w:lineRule="auto"/>
        <w:jc w:val="both"/>
        <w:rPr>
          <w:rFonts w:ascii="Lato" w:hAnsi="Lato" w:cs="Arial"/>
          <w:bCs/>
          <w:sz w:val="28"/>
          <w:szCs w:val="28"/>
        </w:rPr>
      </w:pPr>
      <w:r w:rsidRPr="00B37D65">
        <w:rPr>
          <w:rFonts w:ascii="Lato" w:hAnsi="Lato" w:cs="Arial"/>
          <w:bCs/>
          <w:sz w:val="28"/>
          <w:szCs w:val="28"/>
        </w:rPr>
        <w:t>Se da lectura al acta 10/2025 de este Cuerpo Colegiado, misma que se aprueba por unanimidad de votos.</w:t>
      </w:r>
    </w:p>
    <w:p w14:paraId="767CD64F" w14:textId="77777777" w:rsidR="002859EF" w:rsidRPr="00B37D65" w:rsidRDefault="002859EF" w:rsidP="002B543F">
      <w:pPr>
        <w:pStyle w:val="xgmail-msonormal"/>
        <w:shd w:val="clear" w:color="auto" w:fill="FFFFFF"/>
        <w:spacing w:before="0" w:beforeAutospacing="0" w:after="0" w:afterAutospacing="0" w:line="480" w:lineRule="auto"/>
        <w:ind w:firstLine="851"/>
        <w:jc w:val="both"/>
        <w:rPr>
          <w:rFonts w:ascii="Lato" w:hAnsi="Lato" w:cs="Arial"/>
          <w:bCs/>
          <w:sz w:val="28"/>
          <w:szCs w:val="28"/>
        </w:rPr>
      </w:pPr>
    </w:p>
    <w:p w14:paraId="71BB6EF1" w14:textId="48DB16F0" w:rsidR="009D58A1" w:rsidRPr="00B37D65" w:rsidRDefault="00A07D9D" w:rsidP="002B543F">
      <w:pPr>
        <w:pStyle w:val="xgmail-msonormal"/>
        <w:shd w:val="clear" w:color="auto" w:fill="FFFFFF"/>
        <w:spacing w:before="0" w:beforeAutospacing="0" w:after="0" w:afterAutospacing="0" w:line="480" w:lineRule="auto"/>
        <w:ind w:firstLine="708"/>
        <w:jc w:val="both"/>
        <w:rPr>
          <w:rFonts w:ascii="Lato" w:hAnsi="Lato" w:cstheme="minorHAnsi"/>
          <w:bCs/>
          <w:sz w:val="28"/>
          <w:szCs w:val="28"/>
          <w:bdr w:val="none" w:sz="0" w:space="0" w:color="auto" w:frame="1"/>
        </w:rPr>
      </w:pPr>
      <w:r w:rsidRPr="00B37D65">
        <w:rPr>
          <w:rFonts w:ascii="Lato" w:hAnsi="Lato"/>
          <w:b/>
          <w:bCs/>
          <w:sz w:val="28"/>
          <w:szCs w:val="28"/>
        </w:rPr>
        <w:t>ACUERDO III/11/2025.</w:t>
      </w:r>
      <w:r w:rsidRPr="00B37D65">
        <w:rPr>
          <w:rFonts w:ascii="Lato" w:hAnsi="Lato" w:cs="Arial"/>
          <w:b/>
          <w:bCs/>
          <w:sz w:val="28"/>
          <w:szCs w:val="28"/>
        </w:rPr>
        <w:t xml:space="preserve"> </w:t>
      </w:r>
      <w:r w:rsidRPr="00B37D65">
        <w:rPr>
          <w:rFonts w:ascii="Lato" w:hAnsi="Lato"/>
          <w:b/>
          <w:bCs/>
          <w:color w:val="000000"/>
          <w:sz w:val="28"/>
          <w:szCs w:val="28"/>
        </w:rPr>
        <w:t>O</w:t>
      </w:r>
      <w:r w:rsidRPr="00B37D65">
        <w:rPr>
          <w:rFonts w:ascii="Lato" w:hAnsi="Lato" w:cstheme="minorHAnsi"/>
          <w:b/>
          <w:sz w:val="28"/>
          <w:szCs w:val="28"/>
          <w:bdr w:val="none" w:sz="0" w:space="0" w:color="auto" w:frame="1"/>
        </w:rPr>
        <w:t xml:space="preserve">ficio número DRHYM/847/2025, recibido el veintinueve de diciembre de dos mil veinticinco, signado por la </w:t>
      </w:r>
      <w:proofErr w:type="gramStart"/>
      <w:r w:rsidRPr="00B37D65">
        <w:rPr>
          <w:rFonts w:ascii="Lato" w:hAnsi="Lato" w:cstheme="minorHAnsi"/>
          <w:b/>
          <w:sz w:val="28"/>
          <w:szCs w:val="28"/>
          <w:bdr w:val="none" w:sz="0" w:space="0" w:color="auto" w:frame="1"/>
        </w:rPr>
        <w:t>Jefa</w:t>
      </w:r>
      <w:proofErr w:type="gramEnd"/>
      <w:r w:rsidRPr="00B37D65">
        <w:rPr>
          <w:rFonts w:ascii="Lato" w:hAnsi="Lato" w:cstheme="minorHAnsi"/>
          <w:b/>
          <w:sz w:val="28"/>
          <w:szCs w:val="28"/>
          <w:bdr w:val="none" w:sz="0" w:space="0" w:color="auto" w:frame="1"/>
        </w:rPr>
        <w:t xml:space="preserve"> de Recursos Materiales dependiente de la Secretaría Ejecutiva. - - - - - - - - - - - - </w:t>
      </w:r>
      <w:r w:rsidR="002859EF" w:rsidRPr="00B37D65">
        <w:rPr>
          <w:rFonts w:ascii="Lato" w:hAnsi="Lato" w:cstheme="minorHAnsi"/>
          <w:b/>
          <w:sz w:val="28"/>
          <w:szCs w:val="28"/>
          <w:bdr w:val="none" w:sz="0" w:space="0" w:color="auto" w:frame="1"/>
        </w:rPr>
        <w:t xml:space="preserve"> - - - -</w:t>
      </w:r>
      <w:r w:rsidRPr="00B37D65">
        <w:rPr>
          <w:rFonts w:ascii="Lato" w:hAnsi="Lato"/>
          <w:bCs/>
          <w:sz w:val="28"/>
          <w:szCs w:val="28"/>
        </w:rPr>
        <w:t xml:space="preserve">Dada cuenta con el oficio de referencia, mediante el cual, en seguimiento al </w:t>
      </w:r>
      <w:r w:rsidR="002859EF" w:rsidRPr="00B37D65">
        <w:rPr>
          <w:rFonts w:ascii="Lato" w:hAnsi="Lato"/>
          <w:bCs/>
          <w:sz w:val="28"/>
          <w:szCs w:val="28"/>
        </w:rPr>
        <w:t>a</w:t>
      </w:r>
      <w:r w:rsidRPr="00B37D65">
        <w:rPr>
          <w:rFonts w:ascii="Lato" w:hAnsi="Lato"/>
          <w:bCs/>
          <w:sz w:val="28"/>
          <w:szCs w:val="28"/>
        </w:rPr>
        <w:t>cuerdo V/06/2025</w:t>
      </w:r>
      <w:r w:rsidR="002859EF" w:rsidRPr="00B37D65">
        <w:rPr>
          <w:rFonts w:ascii="Lato" w:hAnsi="Lato"/>
          <w:bCs/>
          <w:sz w:val="28"/>
          <w:szCs w:val="28"/>
        </w:rPr>
        <w:t xml:space="preserve"> de este Cuerpo Colegiado, relativo a la autorización para e</w:t>
      </w:r>
      <w:r w:rsidRPr="00B37D65">
        <w:rPr>
          <w:rFonts w:ascii="Lato" w:hAnsi="Lato"/>
          <w:bCs/>
          <w:sz w:val="28"/>
          <w:szCs w:val="28"/>
        </w:rPr>
        <w:t xml:space="preserve">l inicio del procedimiento de Licitación Pública Nacional número </w:t>
      </w:r>
      <w:r w:rsidRPr="00B37D65">
        <w:rPr>
          <w:rFonts w:ascii="Lato" w:hAnsi="Lato"/>
          <w:b/>
          <w:sz w:val="28"/>
          <w:szCs w:val="28"/>
        </w:rPr>
        <w:t xml:space="preserve">PJET/LPN/025-2025 </w:t>
      </w:r>
      <w:r w:rsidR="002859EF" w:rsidRPr="00B37D65">
        <w:rPr>
          <w:rFonts w:ascii="Lato" w:hAnsi="Lato"/>
          <w:b/>
          <w:sz w:val="28"/>
          <w:szCs w:val="28"/>
        </w:rPr>
        <w:t>referente a la</w:t>
      </w:r>
      <w:r w:rsidRPr="00B37D65">
        <w:rPr>
          <w:rFonts w:ascii="Lato" w:hAnsi="Lato"/>
          <w:b/>
          <w:sz w:val="28"/>
          <w:szCs w:val="28"/>
        </w:rPr>
        <w:t xml:space="preserve"> ADQUISICION DE CONSUMIBLES DE COMPUTACIÓN PARA EL PODER JUDICIAL DEL ESTADO DE TLAXCALA</w:t>
      </w:r>
      <w:r w:rsidRPr="00B37D65">
        <w:rPr>
          <w:rFonts w:ascii="Lato" w:hAnsi="Lato"/>
          <w:bCs/>
          <w:sz w:val="28"/>
          <w:szCs w:val="28"/>
        </w:rPr>
        <w:t xml:space="preserve">, </w:t>
      </w:r>
      <w:r w:rsidR="002859EF" w:rsidRPr="00B37D65">
        <w:rPr>
          <w:rFonts w:ascii="Lato" w:hAnsi="Lato" w:cstheme="minorHAnsi"/>
          <w:bCs/>
          <w:sz w:val="28"/>
          <w:szCs w:val="28"/>
          <w:bdr w:val="none" w:sz="0" w:space="0" w:color="auto" w:frame="1"/>
        </w:rPr>
        <w:t>l</w:t>
      </w:r>
      <w:r w:rsidRPr="00B37D65">
        <w:rPr>
          <w:rFonts w:ascii="Lato" w:hAnsi="Lato" w:cstheme="minorHAnsi"/>
          <w:bCs/>
          <w:sz w:val="28"/>
          <w:szCs w:val="28"/>
          <w:bdr w:val="none" w:sz="0" w:space="0" w:color="auto" w:frame="1"/>
        </w:rPr>
        <w:t xml:space="preserve">a </w:t>
      </w:r>
      <w:r w:rsidR="002859EF" w:rsidRPr="00B37D65">
        <w:rPr>
          <w:rFonts w:ascii="Lato" w:hAnsi="Lato" w:cstheme="minorHAnsi"/>
          <w:bCs/>
          <w:sz w:val="28"/>
          <w:szCs w:val="28"/>
          <w:bdr w:val="none" w:sz="0" w:space="0" w:color="auto" w:frame="1"/>
        </w:rPr>
        <w:t xml:space="preserve">Jefa del Departamento </w:t>
      </w:r>
      <w:r w:rsidR="009D58A1" w:rsidRPr="00B37D65">
        <w:rPr>
          <w:rFonts w:ascii="Lato" w:hAnsi="Lato" w:cstheme="minorHAnsi"/>
          <w:bCs/>
          <w:sz w:val="28"/>
          <w:szCs w:val="28"/>
          <w:bdr w:val="none" w:sz="0" w:space="0" w:color="auto" w:frame="1"/>
        </w:rPr>
        <w:t xml:space="preserve">de Recursos Materiales </w:t>
      </w:r>
      <w:r w:rsidRPr="00B37D65">
        <w:rPr>
          <w:rFonts w:ascii="Lato" w:hAnsi="Lato" w:cstheme="minorHAnsi"/>
          <w:bCs/>
          <w:sz w:val="28"/>
          <w:szCs w:val="28"/>
          <w:bdr w:val="none" w:sz="0" w:space="0" w:color="auto" w:frame="1"/>
        </w:rPr>
        <w:t>informa que</w:t>
      </w:r>
      <w:r w:rsidR="009D58A1" w:rsidRPr="00B37D65">
        <w:rPr>
          <w:rFonts w:ascii="Lato" w:hAnsi="Lato" w:cstheme="minorHAnsi"/>
          <w:bCs/>
          <w:sz w:val="28"/>
          <w:szCs w:val="28"/>
          <w:bdr w:val="none" w:sz="0" w:space="0" w:color="auto" w:frame="1"/>
        </w:rPr>
        <w:t>, una vez publicada la convocatoria respectiva, s</w:t>
      </w:r>
      <w:r w:rsidRPr="00B37D65">
        <w:rPr>
          <w:rFonts w:ascii="Lato" w:hAnsi="Lato" w:cstheme="minorHAnsi"/>
          <w:bCs/>
          <w:sz w:val="28"/>
          <w:szCs w:val="28"/>
          <w:bdr w:val="none" w:sz="0" w:space="0" w:color="auto" w:frame="1"/>
        </w:rPr>
        <w:t xml:space="preserve">e registraron </w:t>
      </w:r>
      <w:r w:rsidR="004266C2" w:rsidRPr="00B37D65">
        <w:rPr>
          <w:rFonts w:ascii="Lato" w:hAnsi="Lato" w:cstheme="minorHAnsi"/>
          <w:bCs/>
          <w:sz w:val="28"/>
          <w:szCs w:val="28"/>
          <w:bdr w:val="none" w:sz="0" w:space="0" w:color="auto" w:frame="1"/>
        </w:rPr>
        <w:t>tres</w:t>
      </w:r>
      <w:r w:rsidRPr="00B37D65">
        <w:rPr>
          <w:rFonts w:ascii="Lato" w:hAnsi="Lato" w:cstheme="minorHAnsi"/>
          <w:bCs/>
          <w:sz w:val="28"/>
          <w:szCs w:val="28"/>
          <w:bdr w:val="none" w:sz="0" w:space="0" w:color="auto" w:frame="1"/>
        </w:rPr>
        <w:t xml:space="preserve"> participantes</w:t>
      </w:r>
      <w:r w:rsidR="009D58A1" w:rsidRPr="00B37D65">
        <w:rPr>
          <w:rFonts w:ascii="Lato" w:hAnsi="Lato" w:cstheme="minorHAnsi"/>
          <w:bCs/>
          <w:sz w:val="28"/>
          <w:szCs w:val="28"/>
          <w:bdr w:val="none" w:sz="0" w:space="0" w:color="auto" w:frame="1"/>
        </w:rPr>
        <w:t>:</w:t>
      </w:r>
    </w:p>
    <w:p w14:paraId="4AD175A6" w14:textId="77777777" w:rsidR="009D58A1" w:rsidRPr="00B37D65" w:rsidRDefault="009D58A1" w:rsidP="002B543F">
      <w:pPr>
        <w:pStyle w:val="Prrafodelista"/>
        <w:numPr>
          <w:ilvl w:val="0"/>
          <w:numId w:val="16"/>
        </w:numPr>
        <w:spacing w:after="0" w:line="259" w:lineRule="auto"/>
        <w:jc w:val="both"/>
        <w:rPr>
          <w:rFonts w:ascii="Lato" w:hAnsi="Lato"/>
          <w:sz w:val="28"/>
          <w:szCs w:val="28"/>
        </w:rPr>
      </w:pPr>
      <w:r w:rsidRPr="00B37D65">
        <w:rPr>
          <w:rFonts w:ascii="Lato" w:hAnsi="Lato"/>
          <w:sz w:val="28"/>
          <w:szCs w:val="28"/>
        </w:rPr>
        <w:t>COMERCIALIZADORA FET S.A. DE C.V.</w:t>
      </w:r>
    </w:p>
    <w:p w14:paraId="609B4E19" w14:textId="77777777" w:rsidR="009D58A1" w:rsidRPr="00B37D65" w:rsidRDefault="009D58A1" w:rsidP="002B543F">
      <w:pPr>
        <w:pStyle w:val="Prrafodelista"/>
        <w:numPr>
          <w:ilvl w:val="0"/>
          <w:numId w:val="16"/>
        </w:numPr>
        <w:spacing w:after="0" w:line="259" w:lineRule="auto"/>
        <w:jc w:val="both"/>
        <w:rPr>
          <w:rFonts w:ascii="Lato" w:hAnsi="Lato"/>
          <w:sz w:val="28"/>
          <w:szCs w:val="28"/>
        </w:rPr>
      </w:pPr>
      <w:r w:rsidRPr="00B37D65">
        <w:rPr>
          <w:rFonts w:ascii="Lato" w:hAnsi="Lato"/>
          <w:sz w:val="28"/>
          <w:szCs w:val="28"/>
        </w:rPr>
        <w:t>JOSE MARÍN RUGERIO ATRIANO.</w:t>
      </w:r>
    </w:p>
    <w:p w14:paraId="41100B65" w14:textId="77777777" w:rsidR="009D58A1" w:rsidRPr="00B37D65" w:rsidRDefault="009D58A1" w:rsidP="002B543F">
      <w:pPr>
        <w:pStyle w:val="Prrafodelista"/>
        <w:numPr>
          <w:ilvl w:val="0"/>
          <w:numId w:val="16"/>
        </w:numPr>
        <w:spacing w:after="0" w:line="259" w:lineRule="auto"/>
        <w:jc w:val="both"/>
        <w:rPr>
          <w:rFonts w:ascii="Lato" w:hAnsi="Lato"/>
          <w:sz w:val="28"/>
          <w:szCs w:val="28"/>
        </w:rPr>
      </w:pPr>
      <w:r w:rsidRPr="00B37D65">
        <w:rPr>
          <w:rFonts w:ascii="Lato" w:hAnsi="Lato"/>
          <w:sz w:val="28"/>
          <w:szCs w:val="28"/>
        </w:rPr>
        <w:t>ESTEBAN PAUL HERNÁNDEZ</w:t>
      </w:r>
    </w:p>
    <w:p w14:paraId="2036519F" w14:textId="77777777" w:rsidR="009D58A1" w:rsidRPr="00B37D65" w:rsidRDefault="009D58A1" w:rsidP="002B543F">
      <w:pPr>
        <w:pStyle w:val="xgmail-msonormal"/>
        <w:shd w:val="clear" w:color="auto" w:fill="FFFFFF"/>
        <w:spacing w:before="0" w:beforeAutospacing="0" w:after="0" w:afterAutospacing="0" w:line="480" w:lineRule="auto"/>
        <w:ind w:firstLine="708"/>
        <w:jc w:val="both"/>
        <w:rPr>
          <w:rFonts w:ascii="Lato" w:hAnsi="Lato" w:cstheme="minorHAnsi"/>
          <w:bCs/>
          <w:sz w:val="28"/>
          <w:szCs w:val="28"/>
          <w:bdr w:val="none" w:sz="0" w:space="0" w:color="auto" w:frame="1"/>
        </w:rPr>
      </w:pPr>
    </w:p>
    <w:p w14:paraId="1977C4B5" w14:textId="3892AE82" w:rsidR="00A07D9D" w:rsidRPr="00B37D65" w:rsidRDefault="009D58A1" w:rsidP="002B543F">
      <w:pPr>
        <w:pStyle w:val="xgmail-msonormal"/>
        <w:shd w:val="clear" w:color="auto" w:fill="FFFFFF"/>
        <w:spacing w:before="0" w:beforeAutospacing="0" w:after="0" w:afterAutospacing="0" w:line="480" w:lineRule="auto"/>
        <w:jc w:val="both"/>
        <w:rPr>
          <w:rFonts w:ascii="Lato" w:eastAsia="DengXian" w:hAnsi="Lato" w:cs="Arial"/>
          <w:sz w:val="28"/>
          <w:szCs w:val="28"/>
        </w:rPr>
      </w:pPr>
      <w:r w:rsidRPr="00B37D65">
        <w:rPr>
          <w:rFonts w:ascii="Lato" w:eastAsia="DengXian" w:hAnsi="Lato" w:cs="Arial"/>
          <w:sz w:val="28"/>
          <w:szCs w:val="28"/>
        </w:rPr>
        <w:lastRenderedPageBreak/>
        <w:t>Sin embargo, el martes veintitrés de diciembre de dos mil veinticinco</w:t>
      </w:r>
      <w:r w:rsidRPr="00B37D65">
        <w:rPr>
          <w:rFonts w:ascii="Lato" w:eastAsia="DengXian" w:hAnsi="Lato" w:cs="Arial"/>
          <w:b/>
          <w:bCs/>
          <w:sz w:val="28"/>
          <w:szCs w:val="28"/>
        </w:rPr>
        <w:t xml:space="preserve">, </w:t>
      </w:r>
      <w:r w:rsidRPr="00B37D65">
        <w:rPr>
          <w:rFonts w:ascii="Lato" w:eastAsia="DengXian" w:hAnsi="Lato" w:cs="Arial"/>
          <w:sz w:val="28"/>
          <w:szCs w:val="28"/>
        </w:rPr>
        <w:t>en el</w:t>
      </w:r>
      <w:r w:rsidRPr="00B37D65">
        <w:rPr>
          <w:rFonts w:ascii="Lato" w:eastAsia="DengXian" w:hAnsi="Lato" w:cs="Arial"/>
          <w:b/>
          <w:bCs/>
          <w:sz w:val="28"/>
          <w:szCs w:val="28"/>
        </w:rPr>
        <w:t xml:space="preserve"> </w:t>
      </w:r>
      <w:r w:rsidR="00A07D9D" w:rsidRPr="00B37D65">
        <w:rPr>
          <w:rFonts w:ascii="Lato" w:eastAsia="DengXian" w:hAnsi="Lato" w:cs="Arial"/>
          <w:sz w:val="28"/>
          <w:szCs w:val="28"/>
        </w:rPr>
        <w:t>acta de Presentación y Apertura de las Propuestas Técnicas</w:t>
      </w:r>
      <w:r w:rsidR="00A07D9D" w:rsidRPr="00B37D65">
        <w:rPr>
          <w:rFonts w:ascii="Lato" w:eastAsia="DengXian" w:hAnsi="Lato" w:cs="Arial"/>
          <w:b/>
          <w:bCs/>
          <w:sz w:val="28"/>
          <w:szCs w:val="28"/>
        </w:rPr>
        <w:t xml:space="preserve">, </w:t>
      </w:r>
      <w:r w:rsidR="00A07D9D" w:rsidRPr="00B37D65">
        <w:rPr>
          <w:rFonts w:ascii="Lato" w:eastAsia="DengXian" w:hAnsi="Lato" w:cs="Arial"/>
          <w:sz w:val="28"/>
          <w:szCs w:val="28"/>
        </w:rPr>
        <w:t xml:space="preserve">se hizo constar que solamente compareció </w:t>
      </w:r>
      <w:r w:rsidRPr="00B37D65">
        <w:rPr>
          <w:rFonts w:ascii="Lato" w:eastAsia="DengXian" w:hAnsi="Lato" w:cs="Arial"/>
          <w:sz w:val="28"/>
          <w:szCs w:val="28"/>
        </w:rPr>
        <w:t>el</w:t>
      </w:r>
      <w:r w:rsidR="00A07D9D" w:rsidRPr="00B37D65">
        <w:rPr>
          <w:rFonts w:ascii="Lato" w:eastAsia="DengXian" w:hAnsi="Lato" w:cs="Arial"/>
          <w:sz w:val="28"/>
          <w:szCs w:val="28"/>
        </w:rPr>
        <w:t xml:space="preserve"> licitante ESTEBAN PAUL HERNÁNDEZ</w:t>
      </w:r>
      <w:r w:rsidRPr="00B37D65">
        <w:rPr>
          <w:rFonts w:ascii="Lato" w:eastAsia="DengXian" w:hAnsi="Lato" w:cs="Arial"/>
          <w:sz w:val="28"/>
          <w:szCs w:val="28"/>
        </w:rPr>
        <w:t>,</w:t>
      </w:r>
      <w:r w:rsidR="00A07D9D" w:rsidRPr="00B37D65">
        <w:rPr>
          <w:rFonts w:ascii="Lato" w:eastAsia="DengXian" w:hAnsi="Lato" w:cs="Arial"/>
          <w:sz w:val="28"/>
          <w:szCs w:val="28"/>
        </w:rPr>
        <w:t xml:space="preserve"> </w:t>
      </w:r>
      <w:r w:rsidR="0071031E" w:rsidRPr="00B37D65">
        <w:rPr>
          <w:rFonts w:ascii="Lato" w:eastAsia="DengXian" w:hAnsi="Lato" w:cs="Arial"/>
          <w:sz w:val="28"/>
          <w:szCs w:val="28"/>
        </w:rPr>
        <w:t xml:space="preserve">tal circunstancia encuadra en </w:t>
      </w:r>
      <w:r w:rsidRPr="00B37D65">
        <w:rPr>
          <w:rFonts w:ascii="Lato" w:eastAsia="DengXian" w:hAnsi="Lato" w:cs="Arial"/>
          <w:sz w:val="28"/>
          <w:szCs w:val="28"/>
        </w:rPr>
        <w:t xml:space="preserve">lo establecido en la fracción XVI del artículo </w:t>
      </w:r>
      <w:r w:rsidR="00A07D9D" w:rsidRPr="00B37D65">
        <w:rPr>
          <w:rFonts w:ascii="Lato" w:eastAsia="DengXian" w:hAnsi="Lato" w:cs="Arial"/>
          <w:sz w:val="28"/>
          <w:szCs w:val="28"/>
        </w:rPr>
        <w:t>26 de la Ley de Adquisiciones, Arrendamientos y Servicios del Estado de Tlaxcala</w:t>
      </w:r>
      <w:r w:rsidRPr="00B37D65">
        <w:rPr>
          <w:rFonts w:ascii="Lato" w:eastAsia="DengXian" w:hAnsi="Lato" w:cs="Arial"/>
          <w:sz w:val="28"/>
          <w:szCs w:val="28"/>
        </w:rPr>
        <w:t xml:space="preserve">, así como los </w:t>
      </w:r>
      <w:r w:rsidR="00A07D9D" w:rsidRPr="00B37D65">
        <w:rPr>
          <w:rFonts w:ascii="Lato" w:eastAsia="DengXian" w:hAnsi="Lato" w:cs="Arial"/>
          <w:sz w:val="28"/>
          <w:szCs w:val="28"/>
        </w:rPr>
        <w:t>numerales 6.3. y 6.3.1. inciso g) de las bases de la licitación que a la letra establecen:</w:t>
      </w:r>
    </w:p>
    <w:p w14:paraId="0B53D4D0" w14:textId="77777777" w:rsidR="00A07D9D" w:rsidRPr="00B37D65" w:rsidRDefault="00A07D9D" w:rsidP="002B543F">
      <w:pPr>
        <w:spacing w:after="0" w:line="480" w:lineRule="auto"/>
        <w:jc w:val="both"/>
        <w:rPr>
          <w:rFonts w:ascii="Lato" w:eastAsia="DengXian" w:hAnsi="Lato" w:cs="Arial"/>
          <w:i/>
          <w:iCs/>
          <w:sz w:val="28"/>
          <w:szCs w:val="28"/>
        </w:rPr>
      </w:pPr>
      <w:r w:rsidRPr="00B37D65">
        <w:rPr>
          <w:rFonts w:ascii="Lato" w:eastAsia="DengXian" w:hAnsi="Lato" w:cs="Arial"/>
          <w:i/>
          <w:iCs/>
          <w:sz w:val="28"/>
          <w:szCs w:val="28"/>
        </w:rPr>
        <w:t>“…6.3.- DECLARACIÓN DE PARTIDA DESIERTA O CANCELADA.</w:t>
      </w:r>
    </w:p>
    <w:p w14:paraId="716248D2" w14:textId="77777777" w:rsidR="00A07D9D" w:rsidRPr="00B37D65" w:rsidRDefault="00A07D9D" w:rsidP="002B543F">
      <w:pPr>
        <w:spacing w:after="0" w:line="480" w:lineRule="auto"/>
        <w:jc w:val="both"/>
        <w:rPr>
          <w:rFonts w:ascii="Lato" w:eastAsia="DengXian" w:hAnsi="Lato" w:cs="Arial"/>
          <w:i/>
          <w:iCs/>
          <w:sz w:val="28"/>
          <w:szCs w:val="28"/>
        </w:rPr>
      </w:pPr>
      <w:r w:rsidRPr="00B37D65">
        <w:rPr>
          <w:rFonts w:ascii="Lato" w:eastAsia="DengXian" w:hAnsi="Lato" w:cs="Arial"/>
          <w:i/>
          <w:iCs/>
          <w:sz w:val="28"/>
          <w:szCs w:val="28"/>
        </w:rPr>
        <w:t>6.3.1.- CAUSAS DE DESERCIÓN.</w:t>
      </w:r>
    </w:p>
    <w:p w14:paraId="64C2796E" w14:textId="13B94FAC" w:rsidR="0071031E" w:rsidRPr="00B37D65" w:rsidRDefault="00A07D9D" w:rsidP="002B543F">
      <w:pPr>
        <w:spacing w:after="0" w:line="480" w:lineRule="auto"/>
        <w:jc w:val="both"/>
        <w:rPr>
          <w:rFonts w:ascii="Lato" w:eastAsia="DengXian" w:hAnsi="Lato" w:cs="Arial"/>
          <w:i/>
          <w:iCs/>
          <w:sz w:val="28"/>
          <w:szCs w:val="28"/>
        </w:rPr>
      </w:pPr>
      <w:r w:rsidRPr="00B37D65">
        <w:rPr>
          <w:rFonts w:ascii="Lato" w:eastAsia="DengXian" w:hAnsi="Lato" w:cs="Arial"/>
          <w:i/>
          <w:iCs/>
          <w:sz w:val="28"/>
          <w:szCs w:val="28"/>
        </w:rPr>
        <w:t xml:space="preserve">     g) Cuando no se presenten al menos tres licitantes, al evento de apertura de propuestas y revisión legal o habiéndose presentado, no se tengan al menos tres propuestas, susceptibles de ser analizadas...”</w:t>
      </w:r>
    </w:p>
    <w:p w14:paraId="1A0DA96E" w14:textId="43B74183" w:rsidR="00A07D9D" w:rsidRPr="00B37D65" w:rsidRDefault="009D58A1" w:rsidP="002B543F">
      <w:pPr>
        <w:spacing w:after="0" w:line="480" w:lineRule="auto"/>
        <w:jc w:val="both"/>
        <w:rPr>
          <w:rFonts w:ascii="Lato" w:eastAsia="DengXian" w:hAnsi="Lato" w:cs="Arial"/>
          <w:sz w:val="28"/>
          <w:szCs w:val="28"/>
        </w:rPr>
      </w:pPr>
      <w:r w:rsidRPr="00B37D65">
        <w:rPr>
          <w:rFonts w:ascii="Lato" w:eastAsia="DengXian" w:hAnsi="Lato" w:cs="Arial"/>
          <w:sz w:val="28"/>
          <w:szCs w:val="28"/>
        </w:rPr>
        <w:t xml:space="preserve">En atención a lo anterior, y toda vez que al </w:t>
      </w:r>
      <w:r w:rsidR="00A07D9D" w:rsidRPr="00B37D65">
        <w:rPr>
          <w:rFonts w:ascii="Lato" w:eastAsia="DengXian" w:hAnsi="Lato" w:cs="Arial"/>
          <w:sz w:val="28"/>
          <w:szCs w:val="28"/>
        </w:rPr>
        <w:t xml:space="preserve">acto de Presentación y Apertura de las Propuestas Técnicas </w:t>
      </w:r>
      <w:r w:rsidR="00F422A6" w:rsidRPr="00B37D65">
        <w:rPr>
          <w:rFonts w:ascii="Lato" w:eastAsia="DengXian" w:hAnsi="Lato" w:cs="Arial"/>
          <w:sz w:val="28"/>
          <w:szCs w:val="28"/>
        </w:rPr>
        <w:t xml:space="preserve">de la Licitación Pública </w:t>
      </w:r>
      <w:r w:rsidR="00A07D9D" w:rsidRPr="00B37D65">
        <w:rPr>
          <w:rFonts w:ascii="Lato" w:eastAsia="DengXian" w:hAnsi="Lato" w:cs="Arial"/>
          <w:sz w:val="28"/>
          <w:szCs w:val="28"/>
        </w:rPr>
        <w:t>Nacional número PJET/LPN/025-2025 REFERENTE A LA ADQUISICION DE CONSUMIBLES DE COMPUTACIÓN PARA EL PODER JUDICIAL DEL ESTADO DE TLAXCALA</w:t>
      </w:r>
      <w:r w:rsidR="00F422A6" w:rsidRPr="00B37D65">
        <w:rPr>
          <w:rFonts w:ascii="Lato" w:eastAsia="DengXian" w:hAnsi="Lato" w:cs="Arial"/>
          <w:sz w:val="28"/>
          <w:szCs w:val="28"/>
        </w:rPr>
        <w:t xml:space="preserve">, únicamente compareció uno de los tres participantes registrados, y en razón de que no se cuenta con por lo menos tres propuestas, susceptibles de ser analizadas para estar en condiciones de dar continuidad al procedimiento de Licitación </w:t>
      </w:r>
      <w:r w:rsidR="00F422A6" w:rsidRPr="00B37D65">
        <w:rPr>
          <w:rFonts w:ascii="Lato" w:eastAsia="DengXian" w:hAnsi="Lato" w:cs="Arial"/>
          <w:sz w:val="28"/>
          <w:szCs w:val="28"/>
        </w:rPr>
        <w:lastRenderedPageBreak/>
        <w:t>pública Nacional que nos ocupa</w:t>
      </w:r>
      <w:r w:rsidR="00776981" w:rsidRPr="00B37D65">
        <w:rPr>
          <w:rFonts w:ascii="Lato" w:eastAsia="DengXian" w:hAnsi="Lato" w:cs="Arial"/>
          <w:sz w:val="28"/>
          <w:szCs w:val="28"/>
        </w:rPr>
        <w:t xml:space="preserve"> para la emisión del fallo</w:t>
      </w:r>
      <w:r w:rsidR="00F422A6" w:rsidRPr="00B37D65">
        <w:rPr>
          <w:rFonts w:ascii="Lato" w:eastAsia="DengXian" w:hAnsi="Lato" w:cs="Arial"/>
          <w:sz w:val="28"/>
          <w:szCs w:val="28"/>
        </w:rPr>
        <w:t>,  lo procedente es declarar desierto el mismo y autorizar una segunda vuelta para llevar a cabo la adquisición de</w:t>
      </w:r>
      <w:r w:rsidR="00F422A6" w:rsidRPr="00B37D65">
        <w:rPr>
          <w:rFonts w:ascii="Lato" w:eastAsia="DengXian" w:hAnsi="Lato" w:cs="Arial"/>
          <w:b/>
          <w:bCs/>
          <w:sz w:val="28"/>
          <w:szCs w:val="28"/>
        </w:rPr>
        <w:t xml:space="preserve"> </w:t>
      </w:r>
      <w:r w:rsidR="00F422A6" w:rsidRPr="00B37D65">
        <w:rPr>
          <w:rFonts w:ascii="Lato" w:eastAsia="DengXian" w:hAnsi="Lato" w:cs="Arial"/>
          <w:sz w:val="28"/>
          <w:szCs w:val="28"/>
        </w:rPr>
        <w:t>CONSUMIBLES DE COMPUTACIÓN PARA EL PODER JUDICIAL DEL ESTADO DE TLAXCALA</w:t>
      </w:r>
      <w:r w:rsidR="00F422A6" w:rsidRPr="00B37D65">
        <w:rPr>
          <w:rFonts w:ascii="Lato" w:eastAsia="DengXian" w:hAnsi="Lato" w:cs="Arial"/>
          <w:b/>
          <w:bCs/>
          <w:sz w:val="28"/>
          <w:szCs w:val="28"/>
        </w:rPr>
        <w:t xml:space="preserve">, </w:t>
      </w:r>
      <w:r w:rsidR="00F422A6" w:rsidRPr="00B37D65">
        <w:rPr>
          <w:rFonts w:ascii="Lato" w:eastAsia="DengXian" w:hAnsi="Lato" w:cs="Arial"/>
          <w:sz w:val="28"/>
          <w:szCs w:val="28"/>
        </w:rPr>
        <w:t xml:space="preserve">en ese sentido, la Jefa de Recursos Materiales, </w:t>
      </w:r>
      <w:r w:rsidR="00776981" w:rsidRPr="00B37D65">
        <w:rPr>
          <w:rFonts w:ascii="Lato" w:eastAsia="DengXian" w:hAnsi="Lato" w:cs="Arial"/>
          <w:sz w:val="28"/>
          <w:szCs w:val="28"/>
        </w:rPr>
        <w:t xml:space="preserve"> presenta la nueva</w:t>
      </w:r>
      <w:r w:rsidR="00776981" w:rsidRPr="00B37D65">
        <w:rPr>
          <w:rFonts w:ascii="Lato" w:eastAsia="DengXian" w:hAnsi="Lato" w:cs="Arial"/>
          <w:b/>
          <w:bCs/>
          <w:sz w:val="28"/>
          <w:szCs w:val="28"/>
        </w:rPr>
        <w:t xml:space="preserve"> </w:t>
      </w:r>
      <w:r w:rsidR="00A07D9D" w:rsidRPr="00B37D65">
        <w:rPr>
          <w:rFonts w:ascii="Lato" w:eastAsia="DengXian" w:hAnsi="Lato" w:cs="Arial"/>
          <w:sz w:val="28"/>
          <w:szCs w:val="28"/>
        </w:rPr>
        <w:t xml:space="preserve">propuesta de bases, calendario y convocatoria </w:t>
      </w:r>
      <w:r w:rsidR="00776981" w:rsidRPr="00B37D65">
        <w:rPr>
          <w:rFonts w:ascii="Lato" w:eastAsia="DengXian" w:hAnsi="Lato" w:cs="Arial"/>
          <w:sz w:val="28"/>
          <w:szCs w:val="28"/>
        </w:rPr>
        <w:t xml:space="preserve">para </w:t>
      </w:r>
      <w:r w:rsidR="00A07D9D" w:rsidRPr="00B37D65">
        <w:rPr>
          <w:rFonts w:ascii="Lato" w:eastAsia="DengXian" w:hAnsi="Lato" w:cs="Arial"/>
          <w:sz w:val="28"/>
          <w:szCs w:val="28"/>
        </w:rPr>
        <w:t xml:space="preserve">realizar la publicación de la </w:t>
      </w:r>
      <w:r w:rsidR="00A07D9D" w:rsidRPr="00B37D65">
        <w:rPr>
          <w:rFonts w:ascii="Lato" w:eastAsia="DengXian" w:hAnsi="Lato" w:cs="Arial"/>
          <w:b/>
          <w:bCs/>
          <w:sz w:val="28"/>
          <w:szCs w:val="28"/>
        </w:rPr>
        <w:t>SEGUNDA VUELTA</w:t>
      </w:r>
      <w:r w:rsidR="00A07D9D" w:rsidRPr="00B37D65">
        <w:rPr>
          <w:rFonts w:ascii="Lato" w:eastAsia="DengXian" w:hAnsi="Lato" w:cs="Arial"/>
          <w:sz w:val="28"/>
          <w:szCs w:val="28"/>
        </w:rPr>
        <w:t xml:space="preserve"> </w:t>
      </w:r>
      <w:r w:rsidR="00776981" w:rsidRPr="00B37D65">
        <w:rPr>
          <w:rFonts w:ascii="Lato" w:eastAsia="DengXian" w:hAnsi="Lato" w:cs="Arial"/>
          <w:sz w:val="28"/>
          <w:szCs w:val="28"/>
        </w:rPr>
        <w:t xml:space="preserve">del procedimiento que </w:t>
      </w:r>
      <w:r w:rsidR="00A07D9D" w:rsidRPr="00B37D65">
        <w:rPr>
          <w:rFonts w:ascii="Lato" w:eastAsia="DengXian" w:hAnsi="Lato" w:cs="Arial"/>
          <w:sz w:val="28"/>
          <w:szCs w:val="28"/>
        </w:rPr>
        <w:t xml:space="preserve">ahora </w:t>
      </w:r>
      <w:r w:rsidR="00776981" w:rsidRPr="00B37D65">
        <w:rPr>
          <w:rFonts w:ascii="Lato" w:eastAsia="DengXian" w:hAnsi="Lato" w:cs="Arial"/>
          <w:sz w:val="28"/>
          <w:szCs w:val="28"/>
        </w:rPr>
        <w:t>se identificará con el número</w:t>
      </w:r>
      <w:r w:rsidR="00A07D9D" w:rsidRPr="00B37D65">
        <w:rPr>
          <w:rFonts w:ascii="Lato" w:eastAsia="DengXian" w:hAnsi="Lato" w:cs="Arial"/>
          <w:sz w:val="28"/>
          <w:szCs w:val="28"/>
        </w:rPr>
        <w:t xml:space="preserve"> </w:t>
      </w:r>
      <w:r w:rsidR="00776981" w:rsidRPr="00B37D65">
        <w:rPr>
          <w:rFonts w:ascii="Lato" w:hAnsi="Lato"/>
          <w:sz w:val="28"/>
          <w:szCs w:val="28"/>
        </w:rPr>
        <w:t>PJET/LPN/032-2025, solicitando se e</w:t>
      </w:r>
      <w:r w:rsidR="00A07D9D" w:rsidRPr="00B37D65">
        <w:rPr>
          <w:rFonts w:ascii="Lato" w:eastAsia="DengXian" w:hAnsi="Lato" w:cs="Arial"/>
          <w:sz w:val="28"/>
          <w:szCs w:val="28"/>
        </w:rPr>
        <w:t>xim</w:t>
      </w:r>
      <w:r w:rsidR="00776981" w:rsidRPr="00B37D65">
        <w:rPr>
          <w:rFonts w:ascii="Lato" w:eastAsia="DengXian" w:hAnsi="Lato" w:cs="Arial"/>
          <w:sz w:val="28"/>
          <w:szCs w:val="28"/>
        </w:rPr>
        <w:t>a</w:t>
      </w:r>
      <w:r w:rsidR="00A07D9D" w:rsidRPr="00B37D65">
        <w:rPr>
          <w:rFonts w:ascii="Lato" w:eastAsia="DengXian" w:hAnsi="Lato" w:cs="Arial"/>
          <w:sz w:val="28"/>
          <w:szCs w:val="28"/>
        </w:rPr>
        <w:t xml:space="preserve"> de una segunda compra de bases a los interesados inscritos en tiempo y forma en la primera vuelta, por haberse declarado desierta por causas no imputables a los mismos.</w:t>
      </w:r>
    </w:p>
    <w:p w14:paraId="6F2430D6" w14:textId="1DD87053" w:rsidR="00A07D9D" w:rsidRPr="00B37D65" w:rsidRDefault="00776981" w:rsidP="002B543F">
      <w:pPr>
        <w:spacing w:after="0" w:line="480" w:lineRule="auto"/>
        <w:jc w:val="both"/>
        <w:rPr>
          <w:rFonts w:ascii="Lato" w:hAnsi="Lato" w:cstheme="minorHAnsi"/>
          <w:sz w:val="28"/>
          <w:szCs w:val="28"/>
        </w:rPr>
      </w:pPr>
      <w:r w:rsidRPr="00B37D65">
        <w:rPr>
          <w:rFonts w:ascii="Lato" w:hAnsi="Lato" w:cstheme="minorHAnsi"/>
          <w:bCs/>
          <w:sz w:val="28"/>
          <w:szCs w:val="28"/>
          <w:bdr w:val="none" w:sz="0" w:space="0" w:color="auto" w:frame="1"/>
        </w:rPr>
        <w:t xml:space="preserve">Al respecto, </w:t>
      </w:r>
      <w:r w:rsidRPr="00B37D65">
        <w:rPr>
          <w:rFonts w:ascii="Lato" w:eastAsia="DengXian" w:hAnsi="Lato" w:cs="Arial"/>
          <w:sz w:val="28"/>
          <w:szCs w:val="28"/>
        </w:rPr>
        <w:t xml:space="preserve">con fundamento en lo que establecen </w:t>
      </w:r>
      <w:r w:rsidR="00A07D9D" w:rsidRPr="00B37D65">
        <w:rPr>
          <w:rFonts w:ascii="Lato" w:eastAsia="DengXian" w:hAnsi="Lato" w:cs="Arial"/>
          <w:sz w:val="28"/>
          <w:szCs w:val="28"/>
        </w:rPr>
        <w:t xml:space="preserve">los artículos </w:t>
      </w:r>
      <w:r w:rsidRPr="00B37D65">
        <w:rPr>
          <w:rFonts w:ascii="Lato" w:hAnsi="Lato" w:cs="Arial"/>
          <w:bCs/>
          <w:sz w:val="28"/>
          <w:szCs w:val="28"/>
        </w:rPr>
        <w:t xml:space="preserve">2, 22 fracción I, 24, 25 </w:t>
      </w:r>
      <w:r w:rsidR="00A07D9D" w:rsidRPr="00B37D65">
        <w:rPr>
          <w:rFonts w:ascii="Lato" w:eastAsia="DengXian" w:hAnsi="Lato" w:cs="Arial"/>
          <w:sz w:val="28"/>
          <w:szCs w:val="28"/>
        </w:rPr>
        <w:t xml:space="preserve">26, fracción XVI, de la Ley de Adquisiciones, Arrendamientos y Servicios del Estado de Tlaxcala, 57, fracción IV, del Reglamento de la Ley de Adquisiciones y Servicios del Estado, </w:t>
      </w:r>
      <w:r w:rsidR="00A07D9D" w:rsidRPr="00B37D65">
        <w:rPr>
          <w:rFonts w:ascii="Lato" w:eastAsia="DengXian" w:hAnsi="Lato" w:cs="Arial"/>
          <w:i/>
          <w:iCs/>
          <w:sz w:val="28"/>
          <w:szCs w:val="28"/>
        </w:rPr>
        <w:t>“</w:t>
      </w:r>
      <w:proofErr w:type="gramStart"/>
      <w:r w:rsidR="00A07D9D" w:rsidRPr="00B37D65">
        <w:rPr>
          <w:rFonts w:ascii="Lato" w:eastAsia="DengXian" w:hAnsi="Lato" w:cs="Arial"/>
          <w:i/>
          <w:iCs/>
          <w:sz w:val="28"/>
          <w:szCs w:val="28"/>
        </w:rPr>
        <w:t>6.3  Declaración</w:t>
      </w:r>
      <w:proofErr w:type="gramEnd"/>
      <w:r w:rsidR="00A07D9D" w:rsidRPr="00B37D65">
        <w:rPr>
          <w:rFonts w:ascii="Lato" w:eastAsia="DengXian" w:hAnsi="Lato" w:cs="Arial"/>
          <w:i/>
          <w:iCs/>
          <w:sz w:val="28"/>
          <w:szCs w:val="28"/>
        </w:rPr>
        <w:t xml:space="preserve"> de partida desierta o cancelada, 6.3.1.. Causas, </w:t>
      </w:r>
      <w:r w:rsidRPr="00B37D65">
        <w:rPr>
          <w:rFonts w:ascii="Lato" w:eastAsia="DengXian" w:hAnsi="Lato" w:cs="Arial"/>
          <w:i/>
          <w:iCs/>
          <w:sz w:val="28"/>
          <w:szCs w:val="28"/>
        </w:rPr>
        <w:t>g</w:t>
      </w:r>
      <w:r w:rsidR="00A07D9D" w:rsidRPr="00B37D65">
        <w:rPr>
          <w:rFonts w:ascii="Lato" w:eastAsia="DengXian" w:hAnsi="Lato" w:cs="Arial"/>
          <w:i/>
          <w:iCs/>
          <w:sz w:val="28"/>
          <w:szCs w:val="28"/>
        </w:rPr>
        <w:t>)</w:t>
      </w:r>
      <w:r w:rsidRPr="00B37D65">
        <w:rPr>
          <w:rFonts w:ascii="Lato" w:eastAsia="DengXian" w:hAnsi="Lato" w:cs="Arial"/>
          <w:i/>
          <w:iCs/>
          <w:sz w:val="28"/>
          <w:szCs w:val="28"/>
        </w:rPr>
        <w:t>,</w:t>
      </w:r>
      <w:r w:rsidR="00C50ACC" w:rsidRPr="00B37D65">
        <w:rPr>
          <w:rFonts w:ascii="Lato" w:hAnsi="Lato" w:cs="Arial"/>
          <w:bCs/>
          <w:sz w:val="28"/>
          <w:szCs w:val="28"/>
        </w:rPr>
        <w:t xml:space="preserve"> de las bases del procedimiento citado,</w:t>
      </w:r>
      <w:r w:rsidR="00A07D9D" w:rsidRPr="00B37D65">
        <w:rPr>
          <w:rFonts w:ascii="Lato" w:hAnsi="Lato" w:cs="Arial"/>
          <w:bCs/>
          <w:sz w:val="28"/>
          <w:szCs w:val="28"/>
        </w:rPr>
        <w:t xml:space="preserve"> en </w:t>
      </w:r>
      <w:r w:rsidR="00A07D9D" w:rsidRPr="00B37D65">
        <w:rPr>
          <w:rStyle w:val="xcontentpasted0"/>
          <w:rFonts w:ascii="Lato" w:hAnsi="Lato"/>
          <w:sz w:val="28"/>
          <w:szCs w:val="28"/>
          <w:bdr w:val="none" w:sz="0" w:space="0" w:color="auto" w:frame="1"/>
        </w:rPr>
        <w:t xml:space="preserve">relación con </w:t>
      </w:r>
      <w:proofErr w:type="gramStart"/>
      <w:r w:rsidR="00A07D9D" w:rsidRPr="00B37D65">
        <w:rPr>
          <w:rStyle w:val="xcontentpasted0"/>
          <w:rFonts w:ascii="Lato" w:hAnsi="Lato"/>
          <w:sz w:val="28"/>
          <w:szCs w:val="28"/>
          <w:bdr w:val="none" w:sz="0" w:space="0" w:color="auto" w:frame="1"/>
        </w:rPr>
        <w:t>el  diverso</w:t>
      </w:r>
      <w:proofErr w:type="gramEnd"/>
      <w:r w:rsidR="00A07D9D" w:rsidRPr="00B37D65">
        <w:rPr>
          <w:rStyle w:val="xcontentpasted0"/>
          <w:rFonts w:ascii="Lato" w:hAnsi="Lato"/>
          <w:sz w:val="28"/>
          <w:szCs w:val="28"/>
          <w:bdr w:val="none" w:sz="0" w:space="0" w:color="auto" w:frame="1"/>
        </w:rPr>
        <w:t xml:space="preserve"> 137, en lo aplicable al Poder Judicial del Estado, del Decreto 317 del  Presupuesto de Egresos del Estado de Tlaxcala, para el ejercicio fiscal 202</w:t>
      </w:r>
      <w:r w:rsidR="00C50ACC" w:rsidRPr="00B37D65">
        <w:rPr>
          <w:rStyle w:val="xcontentpasted0"/>
          <w:rFonts w:ascii="Lato" w:hAnsi="Lato"/>
          <w:sz w:val="28"/>
          <w:szCs w:val="28"/>
          <w:bdr w:val="none" w:sz="0" w:space="0" w:color="auto" w:frame="1"/>
        </w:rPr>
        <w:t>5</w:t>
      </w:r>
      <w:r w:rsidR="00A07D9D" w:rsidRPr="00B37D65">
        <w:rPr>
          <w:rStyle w:val="xcontentpasted0"/>
          <w:rFonts w:ascii="Lato" w:hAnsi="Lato"/>
          <w:sz w:val="28"/>
          <w:szCs w:val="28"/>
          <w:bdr w:val="none" w:sz="0" w:space="0" w:color="auto" w:frame="1"/>
        </w:rPr>
        <w:t>, </w:t>
      </w:r>
      <w:r w:rsidR="00A07D9D" w:rsidRPr="00B37D65">
        <w:rPr>
          <w:rFonts w:ascii="Lato" w:hAnsi="Lato" w:cstheme="minorHAnsi"/>
          <w:sz w:val="28"/>
          <w:szCs w:val="28"/>
        </w:rPr>
        <w:t>se determina:</w:t>
      </w:r>
    </w:p>
    <w:p w14:paraId="5A726253" w14:textId="77777777" w:rsidR="00A07D9D" w:rsidRPr="00B37D65" w:rsidRDefault="00A07D9D" w:rsidP="002B543F">
      <w:pPr>
        <w:pStyle w:val="Prrafodelista"/>
        <w:numPr>
          <w:ilvl w:val="0"/>
          <w:numId w:val="17"/>
        </w:numPr>
        <w:spacing w:after="0" w:line="480" w:lineRule="auto"/>
        <w:jc w:val="both"/>
        <w:rPr>
          <w:rFonts w:ascii="Lato" w:hAnsi="Lato" w:cs="Arial"/>
          <w:bCs/>
          <w:sz w:val="28"/>
          <w:szCs w:val="28"/>
        </w:rPr>
      </w:pPr>
      <w:r w:rsidRPr="00B37D65">
        <w:rPr>
          <w:rFonts w:ascii="Lato" w:hAnsi="Lato" w:cs="Arial"/>
          <w:bCs/>
          <w:sz w:val="28"/>
          <w:szCs w:val="28"/>
        </w:rPr>
        <w:t>Tomar conocimiento del oficio de cuenta.</w:t>
      </w:r>
    </w:p>
    <w:p w14:paraId="7132E93C" w14:textId="1D799939" w:rsidR="00A07D9D" w:rsidRPr="00B37D65" w:rsidRDefault="00A07D9D" w:rsidP="002B543F">
      <w:pPr>
        <w:pStyle w:val="Prrafodelista"/>
        <w:numPr>
          <w:ilvl w:val="0"/>
          <w:numId w:val="17"/>
        </w:numPr>
        <w:spacing w:after="0" w:line="480" w:lineRule="auto"/>
        <w:jc w:val="both"/>
        <w:rPr>
          <w:rFonts w:ascii="Lato" w:hAnsi="Lato" w:cs="Arial"/>
          <w:bCs/>
          <w:sz w:val="28"/>
          <w:szCs w:val="28"/>
        </w:rPr>
      </w:pPr>
      <w:r w:rsidRPr="00B37D65">
        <w:rPr>
          <w:rFonts w:ascii="Lato" w:hAnsi="Lato" w:cs="Arial"/>
          <w:bCs/>
          <w:sz w:val="28"/>
          <w:szCs w:val="28"/>
        </w:rPr>
        <w:lastRenderedPageBreak/>
        <w:t>Declarar desierta la primera vuelta d</w:t>
      </w:r>
      <w:r w:rsidRPr="00B37D65">
        <w:rPr>
          <w:rFonts w:ascii="Lato" w:hAnsi="Lato" w:cstheme="minorHAnsi"/>
          <w:bCs/>
          <w:sz w:val="28"/>
          <w:szCs w:val="28"/>
          <w:bdr w:val="none" w:sz="0" w:space="0" w:color="auto" w:frame="1"/>
        </w:rPr>
        <w:t xml:space="preserve">el Procedimiento de Licitación Pública Nacional identificado con el número </w:t>
      </w:r>
      <w:r w:rsidR="004266C2" w:rsidRPr="00B37D65">
        <w:rPr>
          <w:rFonts w:ascii="Lato" w:hAnsi="Lato"/>
          <w:b/>
          <w:bCs/>
          <w:sz w:val="28"/>
          <w:szCs w:val="28"/>
        </w:rPr>
        <w:t>PJET/LPN/025-2025 REFERENTE A LA ADQUISICION DE CONSUMIBLES DE COMPUTACIÓN PARA EL PODER JUDICIAL DEL ESTADO DE TLAXCALA</w:t>
      </w:r>
      <w:r w:rsidRPr="00B37D65">
        <w:rPr>
          <w:rFonts w:ascii="Lato" w:hAnsi="Lato"/>
          <w:bCs/>
          <w:sz w:val="28"/>
          <w:szCs w:val="28"/>
          <w:lang w:val="es-ES"/>
        </w:rPr>
        <w:t xml:space="preserve">, </w:t>
      </w:r>
      <w:r w:rsidRPr="00B37D65">
        <w:rPr>
          <w:rFonts w:ascii="Lato" w:eastAsia="DengXian" w:hAnsi="Lato" w:cs="Arial"/>
          <w:sz w:val="28"/>
          <w:szCs w:val="28"/>
        </w:rPr>
        <w:t>por las razones anteriormente expuestas.</w:t>
      </w:r>
    </w:p>
    <w:p w14:paraId="492A8FE4" w14:textId="1348EA19" w:rsidR="00A07D9D" w:rsidRPr="00B37D65" w:rsidRDefault="00A07D9D" w:rsidP="002B543F">
      <w:pPr>
        <w:pStyle w:val="Prrafodelista"/>
        <w:numPr>
          <w:ilvl w:val="0"/>
          <w:numId w:val="17"/>
        </w:numPr>
        <w:spacing w:after="0" w:line="480" w:lineRule="auto"/>
        <w:jc w:val="both"/>
        <w:rPr>
          <w:rFonts w:ascii="Lato" w:hAnsi="Lato" w:cs="Arial"/>
          <w:bCs/>
          <w:sz w:val="28"/>
          <w:szCs w:val="28"/>
        </w:rPr>
      </w:pPr>
      <w:r w:rsidRPr="00B37D65">
        <w:rPr>
          <w:rFonts w:ascii="Lato" w:eastAsia="DengXian" w:hAnsi="Lato" w:cs="Arial"/>
          <w:sz w:val="28"/>
          <w:szCs w:val="28"/>
        </w:rPr>
        <w:t xml:space="preserve">Autorizar la segunda vuelta del procedimiento en cita, identificado ahora con el número </w:t>
      </w:r>
      <w:r w:rsidR="004266C2" w:rsidRPr="00B37D65">
        <w:rPr>
          <w:rFonts w:ascii="Lato" w:hAnsi="Lato" w:cstheme="minorHAnsi"/>
          <w:b/>
          <w:bCs/>
          <w:sz w:val="28"/>
          <w:szCs w:val="28"/>
          <w:bdr w:val="none" w:sz="0" w:space="0" w:color="auto" w:frame="1"/>
        </w:rPr>
        <w:t>PJET/LPN/0</w:t>
      </w:r>
      <w:r w:rsidR="00C50ACC" w:rsidRPr="00B37D65">
        <w:rPr>
          <w:rFonts w:ascii="Lato" w:hAnsi="Lato" w:cstheme="minorHAnsi"/>
          <w:b/>
          <w:bCs/>
          <w:sz w:val="28"/>
          <w:szCs w:val="28"/>
          <w:bdr w:val="none" w:sz="0" w:space="0" w:color="auto" w:frame="1"/>
        </w:rPr>
        <w:t>32</w:t>
      </w:r>
      <w:r w:rsidR="004266C2" w:rsidRPr="00B37D65">
        <w:rPr>
          <w:rFonts w:ascii="Lato" w:hAnsi="Lato" w:cstheme="minorHAnsi"/>
          <w:b/>
          <w:bCs/>
          <w:sz w:val="28"/>
          <w:szCs w:val="28"/>
          <w:bdr w:val="none" w:sz="0" w:space="0" w:color="auto" w:frame="1"/>
        </w:rPr>
        <w:t>-2025</w:t>
      </w:r>
      <w:r w:rsidRPr="00B37D65">
        <w:rPr>
          <w:rFonts w:ascii="Lato" w:hAnsi="Lato" w:cstheme="minorHAnsi"/>
          <w:bCs/>
          <w:sz w:val="28"/>
          <w:szCs w:val="28"/>
          <w:bdr w:val="none" w:sz="0" w:space="0" w:color="auto" w:frame="1"/>
        </w:rPr>
        <w:t xml:space="preserve">, </w:t>
      </w:r>
      <w:r w:rsidRPr="00B37D65">
        <w:rPr>
          <w:rFonts w:ascii="Lato" w:hAnsi="Lato"/>
          <w:sz w:val="28"/>
          <w:szCs w:val="28"/>
        </w:rPr>
        <w:t xml:space="preserve">en términos del acuerdo de origen </w:t>
      </w:r>
      <w:r w:rsidR="004266C2" w:rsidRPr="00B37D65">
        <w:rPr>
          <w:rFonts w:ascii="Lato" w:hAnsi="Lato"/>
          <w:bCs/>
          <w:sz w:val="28"/>
          <w:szCs w:val="28"/>
        </w:rPr>
        <w:t>V/06/2025</w:t>
      </w:r>
      <w:r w:rsidRPr="00B37D65">
        <w:rPr>
          <w:rFonts w:ascii="Lato" w:hAnsi="Lato"/>
          <w:sz w:val="28"/>
          <w:szCs w:val="28"/>
        </w:rPr>
        <w:t>.</w:t>
      </w:r>
    </w:p>
    <w:p w14:paraId="00DF09A7" w14:textId="77777777" w:rsidR="00A07D9D" w:rsidRPr="00B37D65" w:rsidRDefault="00A07D9D" w:rsidP="002B543F">
      <w:pPr>
        <w:pStyle w:val="Prrafodelista"/>
        <w:numPr>
          <w:ilvl w:val="0"/>
          <w:numId w:val="17"/>
        </w:numPr>
        <w:spacing w:after="0" w:line="480" w:lineRule="auto"/>
        <w:jc w:val="both"/>
        <w:rPr>
          <w:rFonts w:ascii="Lato" w:hAnsi="Lato" w:cs="Arial"/>
          <w:bCs/>
          <w:sz w:val="28"/>
          <w:szCs w:val="28"/>
        </w:rPr>
      </w:pPr>
      <w:r w:rsidRPr="00B37D65">
        <w:rPr>
          <w:rFonts w:ascii="Lato" w:hAnsi="Lato" w:cstheme="minorHAnsi"/>
          <w:sz w:val="28"/>
          <w:szCs w:val="28"/>
          <w:lang w:val="es-ES"/>
        </w:rPr>
        <w:t>Aprobar el calendario, convocatoria y bases para el desarrollo de dicho procedimiento.</w:t>
      </w:r>
    </w:p>
    <w:p w14:paraId="07820DC2" w14:textId="558D6F6D" w:rsidR="00A07D9D" w:rsidRPr="00B37D65" w:rsidRDefault="00A07D9D" w:rsidP="002B543F">
      <w:pPr>
        <w:pStyle w:val="Prrafodelista"/>
        <w:numPr>
          <w:ilvl w:val="0"/>
          <w:numId w:val="17"/>
        </w:numPr>
        <w:spacing w:after="0" w:line="480" w:lineRule="auto"/>
        <w:jc w:val="both"/>
        <w:rPr>
          <w:rStyle w:val="xcontentpasted0"/>
          <w:rFonts w:ascii="Lato" w:hAnsi="Lato"/>
          <w:sz w:val="28"/>
          <w:szCs w:val="28"/>
        </w:rPr>
      </w:pPr>
      <w:r w:rsidRPr="00B37D65">
        <w:rPr>
          <w:rStyle w:val="xcontentpasted0"/>
          <w:rFonts w:ascii="Lato" w:hAnsi="Lato" w:cs="Calibri"/>
          <w:sz w:val="28"/>
          <w:szCs w:val="28"/>
          <w:bdr w:val="none" w:sz="0" w:space="0" w:color="auto" w:frame="1"/>
        </w:rPr>
        <w:t xml:space="preserve">Instruir a </w:t>
      </w:r>
      <w:r w:rsidR="000B7555" w:rsidRPr="00B37D65">
        <w:rPr>
          <w:rStyle w:val="xcontentpasted0"/>
          <w:rFonts w:ascii="Lato" w:hAnsi="Lato" w:cs="Calibri"/>
          <w:sz w:val="28"/>
          <w:szCs w:val="28"/>
          <w:bdr w:val="none" w:sz="0" w:space="0" w:color="auto" w:frame="1"/>
        </w:rPr>
        <w:t>la jefa</w:t>
      </w:r>
      <w:r w:rsidRPr="00B37D65">
        <w:rPr>
          <w:rStyle w:val="xcontentpasted0"/>
          <w:rFonts w:ascii="Lato" w:hAnsi="Lato" w:cs="Calibri"/>
          <w:sz w:val="28"/>
          <w:szCs w:val="28"/>
          <w:bdr w:val="none" w:sz="0" w:space="0" w:color="auto" w:frame="1"/>
        </w:rPr>
        <w:t xml:space="preserve"> de Recursos Materiales para </w:t>
      </w:r>
      <w:r w:rsidR="000B7555" w:rsidRPr="00B37D65">
        <w:rPr>
          <w:rStyle w:val="xcontentpasted0"/>
          <w:rFonts w:ascii="Lato" w:hAnsi="Lato" w:cs="Calibri"/>
          <w:sz w:val="28"/>
          <w:szCs w:val="28"/>
          <w:bdr w:val="none" w:sz="0" w:space="0" w:color="auto" w:frame="1"/>
        </w:rPr>
        <w:t>que</w:t>
      </w:r>
      <w:r w:rsidRPr="00B37D65">
        <w:rPr>
          <w:rStyle w:val="xcontentpasted0"/>
          <w:rFonts w:ascii="Lato" w:hAnsi="Lato" w:cs="Calibri"/>
          <w:sz w:val="28"/>
          <w:szCs w:val="28"/>
          <w:bdr w:val="none" w:sz="0" w:space="0" w:color="auto" w:frame="1"/>
        </w:rPr>
        <w:t xml:space="preserve">, lleve a cabo dicho procedimiento en estricto apego a la </w:t>
      </w:r>
      <w:r w:rsidRPr="00B37D65">
        <w:rPr>
          <w:rStyle w:val="xcontentpasted0"/>
          <w:rFonts w:ascii="Lato" w:hAnsi="Lato"/>
          <w:sz w:val="28"/>
          <w:szCs w:val="28"/>
          <w:bdr w:val="none" w:sz="0" w:space="0" w:color="auto" w:frame="1"/>
        </w:rPr>
        <w:t xml:space="preserve">Ley de la materia y demás normatividad aplicable, debiendo mantener informado a este Cuerpo Colegiado, y una vez concluido, dé cuenta con la propuesta de dictamen para la emisión del fallo respectivo. </w:t>
      </w:r>
    </w:p>
    <w:p w14:paraId="30A1A015" w14:textId="1D678BF7" w:rsidR="00C50ACC" w:rsidRPr="00B37D65" w:rsidRDefault="00C50ACC" w:rsidP="002B543F">
      <w:pPr>
        <w:pStyle w:val="Prrafodelista"/>
        <w:numPr>
          <w:ilvl w:val="0"/>
          <w:numId w:val="17"/>
        </w:numPr>
        <w:spacing w:before="2" w:after="0" w:line="480" w:lineRule="auto"/>
        <w:jc w:val="both"/>
        <w:rPr>
          <w:rFonts w:ascii="Lato" w:hAnsi="Lato"/>
          <w:sz w:val="28"/>
          <w:szCs w:val="28"/>
          <w:bdr w:val="none" w:sz="0" w:space="0" w:color="auto" w:frame="1"/>
        </w:rPr>
      </w:pPr>
      <w:r w:rsidRPr="00B37D65">
        <w:rPr>
          <w:rStyle w:val="xcontentpasted0"/>
          <w:rFonts w:ascii="Lato" w:hAnsi="Lato"/>
          <w:sz w:val="28"/>
          <w:szCs w:val="28"/>
          <w:bdr w:val="none" w:sz="0" w:space="0" w:color="auto" w:frame="1"/>
        </w:rPr>
        <w:t>Eximir de la compra de las bases para la segunda vuelta del procedimiento que nos ocupa, únicamente a</w:t>
      </w:r>
      <w:r w:rsidRPr="00B37D65">
        <w:rPr>
          <w:rFonts w:ascii="Lato" w:eastAsia="DengXian" w:hAnsi="Lato" w:cs="Arial"/>
          <w:sz w:val="28"/>
          <w:szCs w:val="28"/>
        </w:rPr>
        <w:t>l licitante ESTEBAN PAUL HERNÁNDEZ, quien compareció a la Presentación y Apertura de las Propuestas Técnicas</w:t>
      </w:r>
      <w:r w:rsidRPr="00B37D65">
        <w:rPr>
          <w:rFonts w:ascii="Lato" w:eastAsia="DengXian" w:hAnsi="Lato" w:cs="Arial"/>
          <w:b/>
          <w:bCs/>
          <w:sz w:val="28"/>
          <w:szCs w:val="28"/>
        </w:rPr>
        <w:t>.</w:t>
      </w:r>
    </w:p>
    <w:p w14:paraId="7EF4B32B" w14:textId="5D5F6B3B" w:rsidR="00A07D9D" w:rsidRPr="00B37D65" w:rsidRDefault="00CC149C" w:rsidP="002B543F">
      <w:pPr>
        <w:spacing w:before="2" w:after="0" w:line="480" w:lineRule="auto"/>
        <w:ind w:left="705"/>
        <w:jc w:val="both"/>
        <w:rPr>
          <w:rFonts w:ascii="Lato" w:hAnsi="Lato"/>
          <w:sz w:val="28"/>
          <w:szCs w:val="28"/>
          <w:bdr w:val="none" w:sz="0" w:space="0" w:color="auto" w:frame="1"/>
        </w:rPr>
      </w:pPr>
      <w:r w:rsidRPr="00B37D65">
        <w:rPr>
          <w:rFonts w:ascii="Lato" w:hAnsi="Lato"/>
          <w:sz w:val="28"/>
          <w:szCs w:val="28"/>
          <w:bdr w:val="none" w:sz="0" w:space="0" w:color="auto" w:frame="1"/>
          <w:lang w:val="es-ES"/>
        </w:rPr>
        <w:lastRenderedPageBreak/>
        <w:t xml:space="preserve">Comuníquese esta determinación a la </w:t>
      </w:r>
      <w:proofErr w:type="gramStart"/>
      <w:r w:rsidRPr="00B37D65">
        <w:rPr>
          <w:rFonts w:ascii="Lato" w:hAnsi="Lato"/>
          <w:sz w:val="28"/>
          <w:szCs w:val="28"/>
          <w:bdr w:val="none" w:sz="0" w:space="0" w:color="auto" w:frame="1"/>
          <w:lang w:val="es-ES"/>
        </w:rPr>
        <w:t>Jefa</w:t>
      </w:r>
      <w:proofErr w:type="gramEnd"/>
      <w:r w:rsidRPr="00B37D65">
        <w:rPr>
          <w:rFonts w:ascii="Lato" w:hAnsi="Lato"/>
          <w:sz w:val="28"/>
          <w:szCs w:val="28"/>
          <w:bdr w:val="none" w:sz="0" w:space="0" w:color="auto" w:frame="1"/>
          <w:lang w:val="es-ES"/>
        </w:rPr>
        <w:t xml:space="preserve"> de Recursos Materiales, para su conocimiento y efectos legales correspondientes, en vía de reiteración al Contralor, Tesorero y Directora Jurídica del Poder Judicial del Estado, para los efectos administrativos y legales a que haya lugar</w:t>
      </w:r>
      <w:r w:rsidR="00A07D9D" w:rsidRPr="00B37D65">
        <w:rPr>
          <w:rStyle w:val="xcontentpasted0"/>
          <w:rFonts w:ascii="Lato" w:hAnsi="Lato"/>
          <w:sz w:val="28"/>
          <w:szCs w:val="28"/>
          <w:bdr w:val="none" w:sz="0" w:space="0" w:color="auto" w:frame="1"/>
        </w:rPr>
        <w:t xml:space="preserve"> </w:t>
      </w:r>
      <w:r w:rsidR="00A07D9D" w:rsidRPr="00B37D65">
        <w:rPr>
          <w:rStyle w:val="xcontentpasted0"/>
          <w:rFonts w:ascii="Lato" w:hAnsi="Lato"/>
          <w:b/>
          <w:bCs/>
          <w:sz w:val="28"/>
          <w:szCs w:val="28"/>
          <w:u w:val="single"/>
          <w:bdr w:val="none" w:sz="0" w:space="0" w:color="auto" w:frame="1"/>
        </w:rPr>
        <w:t>APROBADO POR UNANIMIDAD DE VOTOS.</w:t>
      </w:r>
    </w:p>
    <w:p w14:paraId="01E6ED39" w14:textId="77777777" w:rsidR="00D41BA2" w:rsidRPr="00B37D65" w:rsidRDefault="00D41BA2" w:rsidP="002B543F">
      <w:pPr>
        <w:spacing w:after="0" w:line="360" w:lineRule="auto"/>
        <w:jc w:val="both"/>
        <w:rPr>
          <w:rFonts w:ascii="Lato" w:hAnsi="Lato" w:cs="Arial"/>
          <w:bCs/>
          <w:sz w:val="28"/>
          <w:szCs w:val="28"/>
        </w:rPr>
      </w:pPr>
    </w:p>
    <w:p w14:paraId="375C7EC1" w14:textId="0F33C3D7" w:rsidR="00482BE4" w:rsidRPr="00B37D65" w:rsidRDefault="00482BE4" w:rsidP="002B543F">
      <w:pPr>
        <w:pStyle w:val="xgmail-msonormal"/>
        <w:shd w:val="clear" w:color="auto" w:fill="FFFFFF"/>
        <w:spacing w:before="0" w:beforeAutospacing="0" w:after="0" w:afterAutospacing="0" w:line="480" w:lineRule="auto"/>
        <w:ind w:firstLine="708"/>
        <w:jc w:val="both"/>
        <w:rPr>
          <w:rFonts w:ascii="Lato" w:hAnsi="Lato" w:cstheme="minorHAnsi"/>
          <w:bCs/>
          <w:sz w:val="28"/>
          <w:szCs w:val="28"/>
          <w:bdr w:val="none" w:sz="0" w:space="0" w:color="auto" w:frame="1"/>
        </w:rPr>
      </w:pPr>
      <w:bookmarkStart w:id="5" w:name="_Hlk195623702"/>
      <w:bookmarkEnd w:id="1"/>
      <w:r w:rsidRPr="00B37D65">
        <w:rPr>
          <w:rFonts w:ascii="Lato" w:hAnsi="Lato"/>
          <w:b/>
          <w:bCs/>
          <w:color w:val="000000"/>
          <w:sz w:val="28"/>
          <w:szCs w:val="28"/>
        </w:rPr>
        <w:t xml:space="preserve">ACUERDO IV/11/2025. </w:t>
      </w:r>
      <w:bookmarkStart w:id="6" w:name="_Hlk218014446"/>
      <w:r w:rsidRPr="00B37D65">
        <w:rPr>
          <w:rFonts w:ascii="Lato" w:hAnsi="Lato"/>
          <w:b/>
          <w:bCs/>
          <w:color w:val="000000"/>
          <w:sz w:val="28"/>
          <w:szCs w:val="28"/>
        </w:rPr>
        <w:t>O</w:t>
      </w:r>
      <w:r w:rsidRPr="00B37D65">
        <w:rPr>
          <w:rFonts w:ascii="Lato" w:hAnsi="Lato" w:cstheme="minorHAnsi"/>
          <w:b/>
          <w:sz w:val="28"/>
          <w:szCs w:val="28"/>
          <w:bdr w:val="none" w:sz="0" w:space="0" w:color="auto" w:frame="1"/>
        </w:rPr>
        <w:t xml:space="preserve">ficio número DRHYM/848/2025, recibido el veintinueve de diciembre de dos mil veinticinco, signado por la </w:t>
      </w:r>
      <w:proofErr w:type="gramStart"/>
      <w:r w:rsidRPr="00B37D65">
        <w:rPr>
          <w:rFonts w:ascii="Lato" w:hAnsi="Lato" w:cstheme="minorHAnsi"/>
          <w:b/>
          <w:sz w:val="28"/>
          <w:szCs w:val="28"/>
          <w:bdr w:val="none" w:sz="0" w:space="0" w:color="auto" w:frame="1"/>
        </w:rPr>
        <w:t>Jefa</w:t>
      </w:r>
      <w:proofErr w:type="gramEnd"/>
      <w:r w:rsidRPr="00B37D65">
        <w:rPr>
          <w:rFonts w:ascii="Lato" w:hAnsi="Lato" w:cstheme="minorHAnsi"/>
          <w:b/>
          <w:sz w:val="28"/>
          <w:szCs w:val="28"/>
          <w:bdr w:val="none" w:sz="0" w:space="0" w:color="auto" w:frame="1"/>
        </w:rPr>
        <w:t xml:space="preserve"> de Recursos Materiales dependiente de la Secretaría Ejecutiva. - - - - - - - - - - - - - - - -</w:t>
      </w:r>
      <w:bookmarkEnd w:id="5"/>
      <w:bookmarkEnd w:id="6"/>
      <w:r w:rsidRPr="00B37D65">
        <w:rPr>
          <w:rFonts w:ascii="Lato" w:hAnsi="Lato"/>
          <w:bCs/>
          <w:sz w:val="28"/>
          <w:szCs w:val="28"/>
        </w:rPr>
        <w:t xml:space="preserve">Dada cuenta con el oficio de referencia, mediante el cual, en seguimiento al acuerdo </w:t>
      </w:r>
      <w:r w:rsidRPr="00B37D65">
        <w:rPr>
          <w:rFonts w:ascii="Lato" w:hAnsi="Lato"/>
          <w:b/>
          <w:bCs/>
          <w:sz w:val="28"/>
          <w:szCs w:val="28"/>
        </w:rPr>
        <w:t>III/06/2025 de este Cuerpo Colegido, relativo a la autorización de</w:t>
      </w:r>
      <w:r w:rsidRPr="00B37D65">
        <w:rPr>
          <w:rFonts w:ascii="Lato" w:hAnsi="Lato"/>
          <w:bCs/>
          <w:sz w:val="28"/>
          <w:szCs w:val="28"/>
        </w:rPr>
        <w:t xml:space="preserve">l inicio del procedimiento de Licitación Pública Nacional número </w:t>
      </w:r>
      <w:r w:rsidRPr="00B37D65">
        <w:rPr>
          <w:rFonts w:ascii="Lato" w:hAnsi="Lato"/>
          <w:b/>
          <w:bCs/>
          <w:sz w:val="28"/>
          <w:szCs w:val="28"/>
        </w:rPr>
        <w:t>PJET/LPN/026-2025 REFERENTE A LA CONTRATACIÓN DEL SERVICIO DE JARDINERIA Y LIMPIEZA PARA EL PODER JUDICIAL DEL ESTADO DE TLAXCALA</w:t>
      </w:r>
      <w:r w:rsidRPr="00B37D65">
        <w:rPr>
          <w:rFonts w:ascii="Lato" w:hAnsi="Lato"/>
          <w:bCs/>
          <w:sz w:val="28"/>
          <w:szCs w:val="28"/>
        </w:rPr>
        <w:t xml:space="preserve">,  </w:t>
      </w:r>
      <w:r w:rsidRPr="00B37D65">
        <w:rPr>
          <w:rFonts w:ascii="Lato" w:hAnsi="Lato" w:cstheme="minorHAnsi"/>
          <w:bCs/>
          <w:sz w:val="28"/>
          <w:szCs w:val="28"/>
          <w:bdr w:val="none" w:sz="0" w:space="0" w:color="auto" w:frame="1"/>
        </w:rPr>
        <w:t>la Jefa del Departamento de Recursos Materiales informa que, una vez publicada la convocatoria respectiva, se registraron cinco participantes:</w:t>
      </w:r>
    </w:p>
    <w:p w14:paraId="4FECB970" w14:textId="77777777" w:rsidR="00482BE4" w:rsidRPr="00B37D65" w:rsidRDefault="00482BE4" w:rsidP="002B543F">
      <w:pPr>
        <w:pStyle w:val="Prrafodelista"/>
        <w:numPr>
          <w:ilvl w:val="0"/>
          <w:numId w:val="16"/>
        </w:numPr>
        <w:spacing w:after="0" w:line="259" w:lineRule="auto"/>
        <w:jc w:val="both"/>
        <w:rPr>
          <w:rFonts w:ascii="Lato" w:hAnsi="Lato"/>
          <w:sz w:val="28"/>
          <w:szCs w:val="28"/>
        </w:rPr>
      </w:pPr>
      <w:r w:rsidRPr="00B37D65">
        <w:rPr>
          <w:rFonts w:ascii="Lato" w:hAnsi="Lato"/>
          <w:sz w:val="28"/>
          <w:szCs w:val="28"/>
        </w:rPr>
        <w:t>REY Y CIA S.A. DE C.V.</w:t>
      </w:r>
    </w:p>
    <w:p w14:paraId="4792EF94" w14:textId="77777777" w:rsidR="00482BE4" w:rsidRPr="00B37D65" w:rsidRDefault="00482BE4" w:rsidP="002B543F">
      <w:pPr>
        <w:pStyle w:val="Prrafodelista"/>
        <w:numPr>
          <w:ilvl w:val="0"/>
          <w:numId w:val="16"/>
        </w:numPr>
        <w:spacing w:after="0" w:line="259" w:lineRule="auto"/>
        <w:jc w:val="both"/>
        <w:rPr>
          <w:rFonts w:ascii="Lato" w:hAnsi="Lato"/>
          <w:sz w:val="28"/>
          <w:szCs w:val="28"/>
        </w:rPr>
      </w:pPr>
      <w:r w:rsidRPr="00B37D65">
        <w:rPr>
          <w:rFonts w:ascii="Lato" w:hAnsi="Lato"/>
          <w:sz w:val="28"/>
          <w:szCs w:val="28"/>
        </w:rPr>
        <w:t>TANTUS RESIDENCIAL S.A. DE C.V.</w:t>
      </w:r>
    </w:p>
    <w:p w14:paraId="6AFDDE33" w14:textId="77777777" w:rsidR="00482BE4" w:rsidRPr="00B37D65" w:rsidRDefault="00482BE4" w:rsidP="002B543F">
      <w:pPr>
        <w:pStyle w:val="Prrafodelista"/>
        <w:numPr>
          <w:ilvl w:val="0"/>
          <w:numId w:val="16"/>
        </w:numPr>
        <w:spacing w:after="0" w:line="259" w:lineRule="auto"/>
        <w:jc w:val="both"/>
        <w:rPr>
          <w:rFonts w:ascii="Lato" w:hAnsi="Lato"/>
          <w:sz w:val="28"/>
          <w:szCs w:val="28"/>
        </w:rPr>
      </w:pPr>
      <w:r w:rsidRPr="00B37D65">
        <w:rPr>
          <w:rFonts w:ascii="Lato" w:hAnsi="Lato"/>
          <w:sz w:val="28"/>
          <w:szCs w:val="28"/>
        </w:rPr>
        <w:t>JOSE EDUARDO PEREZ MONTIEL.</w:t>
      </w:r>
    </w:p>
    <w:p w14:paraId="284237C6" w14:textId="77777777" w:rsidR="00482BE4" w:rsidRPr="00B37D65" w:rsidRDefault="00482BE4" w:rsidP="002B543F">
      <w:pPr>
        <w:pStyle w:val="Prrafodelista"/>
        <w:numPr>
          <w:ilvl w:val="0"/>
          <w:numId w:val="16"/>
        </w:numPr>
        <w:spacing w:after="0" w:line="259" w:lineRule="auto"/>
        <w:jc w:val="both"/>
        <w:rPr>
          <w:rFonts w:ascii="Lato" w:hAnsi="Lato"/>
          <w:sz w:val="28"/>
          <w:szCs w:val="28"/>
        </w:rPr>
      </w:pPr>
      <w:r w:rsidRPr="00B37D65">
        <w:rPr>
          <w:rFonts w:ascii="Lato" w:hAnsi="Lato"/>
          <w:sz w:val="28"/>
          <w:szCs w:val="28"/>
        </w:rPr>
        <w:t>ESTEBAN PAUL HERNÁNDEZ.</w:t>
      </w:r>
    </w:p>
    <w:p w14:paraId="0F627A7A" w14:textId="77777777" w:rsidR="00482BE4" w:rsidRPr="00B37D65" w:rsidRDefault="00482BE4" w:rsidP="002B543F">
      <w:pPr>
        <w:pStyle w:val="Prrafodelista"/>
        <w:numPr>
          <w:ilvl w:val="0"/>
          <w:numId w:val="16"/>
        </w:numPr>
        <w:spacing w:after="0" w:line="259" w:lineRule="auto"/>
        <w:jc w:val="both"/>
        <w:rPr>
          <w:rFonts w:ascii="Lato" w:hAnsi="Lato"/>
          <w:sz w:val="28"/>
          <w:szCs w:val="28"/>
        </w:rPr>
      </w:pPr>
      <w:r w:rsidRPr="00B37D65">
        <w:rPr>
          <w:rFonts w:ascii="Lato" w:hAnsi="Lato"/>
          <w:sz w:val="28"/>
          <w:szCs w:val="28"/>
        </w:rPr>
        <w:t>COMERCIALIZADORA INDUSTRIAL DGB S.A. DE C.V.</w:t>
      </w:r>
    </w:p>
    <w:p w14:paraId="4A0EB824" w14:textId="77777777" w:rsidR="005077FA" w:rsidRPr="00B37D65" w:rsidRDefault="005077FA" w:rsidP="002B543F">
      <w:pPr>
        <w:pStyle w:val="xgmail-msonormal"/>
        <w:shd w:val="clear" w:color="auto" w:fill="FFFFFF"/>
        <w:spacing w:before="0" w:beforeAutospacing="0" w:after="0" w:afterAutospacing="0" w:line="480" w:lineRule="auto"/>
        <w:jc w:val="both"/>
        <w:rPr>
          <w:rFonts w:ascii="Lato" w:eastAsia="DengXian" w:hAnsi="Lato" w:cs="Arial"/>
          <w:sz w:val="28"/>
          <w:szCs w:val="28"/>
        </w:rPr>
      </w:pPr>
    </w:p>
    <w:p w14:paraId="6AC06AE1" w14:textId="7B4BD44D" w:rsidR="00482BE4" w:rsidRPr="00B37D65" w:rsidRDefault="00482BE4" w:rsidP="002B543F">
      <w:pPr>
        <w:pStyle w:val="xgmail-msonormal"/>
        <w:shd w:val="clear" w:color="auto" w:fill="FFFFFF"/>
        <w:spacing w:before="0" w:beforeAutospacing="0" w:after="0" w:afterAutospacing="0" w:line="480" w:lineRule="auto"/>
        <w:jc w:val="both"/>
        <w:rPr>
          <w:rFonts w:ascii="Lato" w:eastAsia="DengXian" w:hAnsi="Lato" w:cs="Arial"/>
          <w:sz w:val="28"/>
          <w:szCs w:val="28"/>
        </w:rPr>
      </w:pPr>
      <w:r w:rsidRPr="00B37D65">
        <w:rPr>
          <w:rFonts w:ascii="Lato" w:eastAsia="DengXian" w:hAnsi="Lato" w:cs="Arial"/>
          <w:sz w:val="28"/>
          <w:szCs w:val="28"/>
        </w:rPr>
        <w:lastRenderedPageBreak/>
        <w:t>Sin embargo, el martes veintitrés de diciembre de dos mil veinticinco,</w:t>
      </w:r>
      <w:r w:rsidRPr="00B37D65">
        <w:rPr>
          <w:rFonts w:ascii="Lato" w:eastAsia="DengXian" w:hAnsi="Lato" w:cs="Arial"/>
          <w:b/>
          <w:bCs/>
          <w:sz w:val="28"/>
          <w:szCs w:val="28"/>
        </w:rPr>
        <w:t xml:space="preserve"> </w:t>
      </w:r>
      <w:r w:rsidRPr="00B37D65">
        <w:rPr>
          <w:rFonts w:ascii="Lato" w:eastAsia="DengXian" w:hAnsi="Lato" w:cs="Arial"/>
          <w:sz w:val="28"/>
          <w:szCs w:val="28"/>
        </w:rPr>
        <w:t>en el</w:t>
      </w:r>
      <w:r w:rsidRPr="00B37D65">
        <w:rPr>
          <w:rFonts w:ascii="Lato" w:eastAsia="DengXian" w:hAnsi="Lato" w:cs="Arial"/>
          <w:b/>
          <w:bCs/>
          <w:sz w:val="28"/>
          <w:szCs w:val="28"/>
        </w:rPr>
        <w:t xml:space="preserve"> </w:t>
      </w:r>
      <w:r w:rsidRPr="00B37D65">
        <w:rPr>
          <w:rFonts w:ascii="Lato" w:eastAsia="DengXian" w:hAnsi="Lato" w:cs="Arial"/>
          <w:sz w:val="28"/>
          <w:szCs w:val="28"/>
        </w:rPr>
        <w:t>acta de Presentación y Apertura de las Propuestas Técnicas</w:t>
      </w:r>
      <w:r w:rsidRPr="00B37D65">
        <w:rPr>
          <w:rFonts w:ascii="Lato" w:eastAsia="DengXian" w:hAnsi="Lato" w:cs="Arial"/>
          <w:b/>
          <w:bCs/>
          <w:sz w:val="28"/>
          <w:szCs w:val="28"/>
        </w:rPr>
        <w:t xml:space="preserve">, </w:t>
      </w:r>
      <w:r w:rsidRPr="00B37D65">
        <w:rPr>
          <w:rFonts w:ascii="Lato" w:eastAsia="DengXian" w:hAnsi="Lato" w:cs="Arial"/>
          <w:sz w:val="28"/>
          <w:szCs w:val="28"/>
        </w:rPr>
        <w:t>se hizo constar que solamente comparecieron dos licitantes ESTEBAN PAUL HERNÁNDEZ</w:t>
      </w:r>
      <w:r w:rsidR="00E11AAD" w:rsidRPr="00B37D65">
        <w:rPr>
          <w:rFonts w:ascii="Lato" w:eastAsia="DengXian" w:hAnsi="Lato" w:cs="Arial"/>
          <w:sz w:val="28"/>
          <w:szCs w:val="28"/>
        </w:rPr>
        <w:t xml:space="preserve"> </w:t>
      </w:r>
      <w:r w:rsidR="00E11AAD" w:rsidRPr="00B37D65">
        <w:rPr>
          <w:rFonts w:ascii="Lato" w:hAnsi="Lato"/>
          <w:sz w:val="28"/>
          <w:szCs w:val="28"/>
        </w:rPr>
        <w:t>y JOSE EDUARDO PEREZ MONTIEL</w:t>
      </w:r>
      <w:r w:rsidRPr="00B37D65">
        <w:rPr>
          <w:rFonts w:ascii="Lato" w:eastAsia="DengXian" w:hAnsi="Lato" w:cs="Arial"/>
          <w:sz w:val="28"/>
          <w:szCs w:val="28"/>
        </w:rPr>
        <w:t xml:space="preserve">, razón por la cual, </w:t>
      </w:r>
      <w:r w:rsidR="0071031E" w:rsidRPr="00B37D65">
        <w:rPr>
          <w:rFonts w:ascii="Lato" w:eastAsia="DengXian" w:hAnsi="Lato" w:cs="Arial"/>
          <w:sz w:val="28"/>
          <w:szCs w:val="28"/>
        </w:rPr>
        <w:t>tal circunstancia encuadra</w:t>
      </w:r>
      <w:r w:rsidRPr="00B37D65">
        <w:rPr>
          <w:rFonts w:ascii="Lato" w:eastAsia="DengXian" w:hAnsi="Lato" w:cs="Arial"/>
          <w:sz w:val="28"/>
          <w:szCs w:val="28"/>
        </w:rPr>
        <w:t xml:space="preserve"> </w:t>
      </w:r>
      <w:r w:rsidR="0071031E" w:rsidRPr="00B37D65">
        <w:rPr>
          <w:rFonts w:ascii="Lato" w:eastAsia="DengXian" w:hAnsi="Lato" w:cs="Arial"/>
          <w:sz w:val="28"/>
          <w:szCs w:val="28"/>
        </w:rPr>
        <w:t>en</w:t>
      </w:r>
      <w:r w:rsidRPr="00B37D65">
        <w:rPr>
          <w:rFonts w:ascii="Lato" w:eastAsia="DengXian" w:hAnsi="Lato" w:cs="Arial"/>
          <w:sz w:val="28"/>
          <w:szCs w:val="28"/>
        </w:rPr>
        <w:t xml:space="preserve"> lo establecido en la fracción XVI del artículo 26 de la Ley de Adquisiciones, Arrendamientos y Servicios del Estado de Tlaxcala, así como los numerales 6.3. y 6.3.1. inciso g) de las bases de la licitación que a la letra establecen:</w:t>
      </w:r>
    </w:p>
    <w:p w14:paraId="72D139A3" w14:textId="77777777" w:rsidR="00482BE4" w:rsidRPr="00B37D65" w:rsidRDefault="00482BE4" w:rsidP="002B543F">
      <w:pPr>
        <w:spacing w:after="0" w:line="480" w:lineRule="auto"/>
        <w:jc w:val="both"/>
        <w:rPr>
          <w:rFonts w:ascii="Lato" w:eastAsia="DengXian" w:hAnsi="Lato" w:cs="Arial"/>
          <w:i/>
          <w:iCs/>
          <w:sz w:val="28"/>
          <w:szCs w:val="28"/>
        </w:rPr>
      </w:pPr>
      <w:r w:rsidRPr="00B37D65">
        <w:rPr>
          <w:rFonts w:ascii="Lato" w:eastAsia="DengXian" w:hAnsi="Lato" w:cs="Arial"/>
          <w:i/>
          <w:iCs/>
          <w:sz w:val="28"/>
          <w:szCs w:val="28"/>
        </w:rPr>
        <w:t>“…6.3.- DECLARACIÓN DE PARTIDA DESIERTA O CANCELADA.</w:t>
      </w:r>
    </w:p>
    <w:p w14:paraId="5F9D24BD" w14:textId="77777777" w:rsidR="00482BE4" w:rsidRPr="00B37D65" w:rsidRDefault="00482BE4" w:rsidP="002B543F">
      <w:pPr>
        <w:spacing w:after="0" w:line="480" w:lineRule="auto"/>
        <w:jc w:val="both"/>
        <w:rPr>
          <w:rFonts w:ascii="Lato" w:eastAsia="DengXian" w:hAnsi="Lato" w:cs="Arial"/>
          <w:i/>
          <w:iCs/>
          <w:sz w:val="28"/>
          <w:szCs w:val="28"/>
        </w:rPr>
      </w:pPr>
      <w:r w:rsidRPr="00B37D65">
        <w:rPr>
          <w:rFonts w:ascii="Lato" w:eastAsia="DengXian" w:hAnsi="Lato" w:cs="Arial"/>
          <w:i/>
          <w:iCs/>
          <w:sz w:val="28"/>
          <w:szCs w:val="28"/>
        </w:rPr>
        <w:t>6.3.1.- CAUSAS DE DESERCIÓN.</w:t>
      </w:r>
    </w:p>
    <w:p w14:paraId="2A9750AF" w14:textId="77777777" w:rsidR="00482BE4" w:rsidRPr="00B37D65" w:rsidRDefault="00482BE4" w:rsidP="002B543F">
      <w:pPr>
        <w:spacing w:after="0" w:line="480" w:lineRule="auto"/>
        <w:jc w:val="both"/>
        <w:rPr>
          <w:rFonts w:ascii="Lato" w:eastAsia="DengXian" w:hAnsi="Lato" w:cs="Arial"/>
          <w:i/>
          <w:iCs/>
          <w:sz w:val="28"/>
          <w:szCs w:val="28"/>
        </w:rPr>
      </w:pPr>
      <w:r w:rsidRPr="00B37D65">
        <w:rPr>
          <w:rFonts w:ascii="Lato" w:eastAsia="DengXian" w:hAnsi="Lato" w:cs="Arial"/>
          <w:i/>
          <w:iCs/>
          <w:sz w:val="28"/>
          <w:szCs w:val="28"/>
        </w:rPr>
        <w:t xml:space="preserve">     g) Cuando no se presenten al menos tres licitantes, al evento de apertura de propuestas y revisión legal o habiéndose presentado, no se tengan al menos tres propuestas, susceptibles de ser analizadas...”</w:t>
      </w:r>
    </w:p>
    <w:p w14:paraId="09FF243E" w14:textId="780A0089" w:rsidR="00482BE4" w:rsidRPr="00B37D65" w:rsidRDefault="00482BE4" w:rsidP="002B543F">
      <w:pPr>
        <w:spacing w:after="0" w:line="480" w:lineRule="auto"/>
        <w:jc w:val="both"/>
        <w:rPr>
          <w:rFonts w:ascii="Lato" w:eastAsia="DengXian" w:hAnsi="Lato" w:cs="Arial"/>
          <w:sz w:val="28"/>
          <w:szCs w:val="28"/>
        </w:rPr>
      </w:pPr>
      <w:r w:rsidRPr="00B37D65">
        <w:rPr>
          <w:rFonts w:ascii="Lato" w:eastAsia="DengXian" w:hAnsi="Lato" w:cs="Arial"/>
          <w:sz w:val="28"/>
          <w:szCs w:val="28"/>
        </w:rPr>
        <w:t xml:space="preserve">En atención a lo anterior, y toda vez que al acto de Presentación y Apertura de las Propuestas Técnicas de la Licitación Pública Nacional número </w:t>
      </w:r>
      <w:r w:rsidR="00E11AAD" w:rsidRPr="00B37D65">
        <w:rPr>
          <w:rFonts w:ascii="Lato" w:hAnsi="Lato"/>
          <w:sz w:val="28"/>
          <w:szCs w:val="28"/>
        </w:rPr>
        <w:t>PJET/LPN/026-2025 REFERENTE A LA CONTRATACIÓN DEL SERVICIO DE JARDINERIA Y LIMPIEZA PARA EL PODER JUDICIAL DEL ESTADO DE TLAXCALA</w:t>
      </w:r>
      <w:r w:rsidR="00E11AAD" w:rsidRPr="00B37D65">
        <w:rPr>
          <w:rFonts w:ascii="Lato" w:hAnsi="Lato"/>
          <w:bCs/>
          <w:sz w:val="28"/>
          <w:szCs w:val="28"/>
        </w:rPr>
        <w:t>,</w:t>
      </w:r>
      <w:r w:rsidR="00E11AAD" w:rsidRPr="00B37D65">
        <w:rPr>
          <w:rFonts w:ascii="Lato" w:eastAsia="DengXian" w:hAnsi="Lato" w:cs="Arial"/>
          <w:sz w:val="28"/>
          <w:szCs w:val="28"/>
        </w:rPr>
        <w:t xml:space="preserve"> </w:t>
      </w:r>
      <w:r w:rsidRPr="00B37D65">
        <w:rPr>
          <w:rFonts w:ascii="Lato" w:eastAsia="DengXian" w:hAnsi="Lato" w:cs="Arial"/>
          <w:sz w:val="28"/>
          <w:szCs w:val="28"/>
        </w:rPr>
        <w:t>únicamente compareci</w:t>
      </w:r>
      <w:r w:rsidR="00E11AAD" w:rsidRPr="00B37D65">
        <w:rPr>
          <w:rFonts w:ascii="Lato" w:eastAsia="DengXian" w:hAnsi="Lato" w:cs="Arial"/>
          <w:sz w:val="28"/>
          <w:szCs w:val="28"/>
        </w:rPr>
        <w:t>eron dos</w:t>
      </w:r>
      <w:r w:rsidRPr="00B37D65">
        <w:rPr>
          <w:rFonts w:ascii="Lato" w:eastAsia="DengXian" w:hAnsi="Lato" w:cs="Arial"/>
          <w:sz w:val="28"/>
          <w:szCs w:val="28"/>
        </w:rPr>
        <w:t xml:space="preserve"> de los </w:t>
      </w:r>
      <w:r w:rsidR="00E11AAD" w:rsidRPr="00B37D65">
        <w:rPr>
          <w:rFonts w:ascii="Lato" w:eastAsia="DengXian" w:hAnsi="Lato" w:cs="Arial"/>
          <w:sz w:val="28"/>
          <w:szCs w:val="28"/>
        </w:rPr>
        <w:t>cinco</w:t>
      </w:r>
      <w:r w:rsidRPr="00B37D65">
        <w:rPr>
          <w:rFonts w:ascii="Lato" w:eastAsia="DengXian" w:hAnsi="Lato" w:cs="Arial"/>
          <w:sz w:val="28"/>
          <w:szCs w:val="28"/>
        </w:rPr>
        <w:t xml:space="preserve"> participantes registrados, y en razón de que no se cuenta con por lo menos tres </w:t>
      </w:r>
      <w:r w:rsidRPr="00B37D65">
        <w:rPr>
          <w:rFonts w:ascii="Lato" w:eastAsia="DengXian" w:hAnsi="Lato" w:cs="Arial"/>
          <w:i/>
          <w:iCs/>
          <w:sz w:val="28"/>
          <w:szCs w:val="28"/>
        </w:rPr>
        <w:t xml:space="preserve">propuestas, susceptibles de ser analizadas para estar en </w:t>
      </w:r>
      <w:r w:rsidRPr="00B37D65">
        <w:rPr>
          <w:rFonts w:ascii="Lato" w:eastAsia="DengXian" w:hAnsi="Lato" w:cs="Arial"/>
          <w:i/>
          <w:iCs/>
          <w:sz w:val="28"/>
          <w:szCs w:val="28"/>
        </w:rPr>
        <w:lastRenderedPageBreak/>
        <w:t xml:space="preserve">condiciones de dar continuidad al procedimiento de Licitación pública Nacional que nos ocupa para la emisión del fallo, lo procedente es declarar desierto el mismo y autorizar una segunda vuelta para llevar a cabo la </w:t>
      </w:r>
      <w:r w:rsidR="00E11AAD" w:rsidRPr="00B37D65">
        <w:rPr>
          <w:rFonts w:ascii="Lato" w:hAnsi="Lato"/>
          <w:sz w:val="28"/>
          <w:szCs w:val="28"/>
        </w:rPr>
        <w:t>CONTRATACIÓN DEL SERVICIO DE JARDINERIA Y LIMPIEZA PARA EL PODER JUDICIAL DEL ESTADO DE TLAXCALA</w:t>
      </w:r>
      <w:r w:rsidRPr="00B37D65">
        <w:rPr>
          <w:rFonts w:ascii="Lato" w:eastAsia="DengXian" w:hAnsi="Lato" w:cs="Arial"/>
          <w:sz w:val="28"/>
          <w:szCs w:val="28"/>
        </w:rPr>
        <w:t xml:space="preserve">, </w:t>
      </w:r>
      <w:r w:rsidRPr="00B37D65">
        <w:rPr>
          <w:rFonts w:ascii="Lato" w:eastAsia="DengXian" w:hAnsi="Lato" w:cs="Arial"/>
          <w:i/>
          <w:iCs/>
          <w:sz w:val="28"/>
          <w:szCs w:val="28"/>
        </w:rPr>
        <w:t>en ese sentido, la Jefa de Recursos Materiales,  presenta la nueva</w:t>
      </w:r>
      <w:r w:rsidRPr="00B37D65">
        <w:rPr>
          <w:rFonts w:ascii="Lato" w:eastAsia="DengXian" w:hAnsi="Lato" w:cs="Arial"/>
          <w:b/>
          <w:bCs/>
          <w:i/>
          <w:iCs/>
          <w:sz w:val="28"/>
          <w:szCs w:val="28"/>
        </w:rPr>
        <w:t xml:space="preserve"> </w:t>
      </w:r>
      <w:r w:rsidRPr="00B37D65">
        <w:rPr>
          <w:rFonts w:ascii="Lato" w:eastAsia="DengXian" w:hAnsi="Lato" w:cs="Arial"/>
          <w:sz w:val="28"/>
          <w:szCs w:val="28"/>
        </w:rPr>
        <w:t xml:space="preserve">propuesta de bases, calendario y convocatoria para realizar la publicación de la </w:t>
      </w:r>
      <w:r w:rsidRPr="00B37D65">
        <w:rPr>
          <w:rFonts w:ascii="Lato" w:eastAsia="DengXian" w:hAnsi="Lato" w:cs="Arial"/>
          <w:b/>
          <w:bCs/>
          <w:sz w:val="28"/>
          <w:szCs w:val="28"/>
        </w:rPr>
        <w:t>SEGUNDA VUELTA</w:t>
      </w:r>
      <w:r w:rsidRPr="00B37D65">
        <w:rPr>
          <w:rFonts w:ascii="Lato" w:eastAsia="DengXian" w:hAnsi="Lato" w:cs="Arial"/>
          <w:sz w:val="28"/>
          <w:szCs w:val="28"/>
        </w:rPr>
        <w:t xml:space="preserve"> del procedimiento que ahora se identificará con el número </w:t>
      </w:r>
      <w:r w:rsidRPr="00B37D65">
        <w:rPr>
          <w:rFonts w:ascii="Lato" w:hAnsi="Lato"/>
          <w:b/>
          <w:bCs/>
          <w:sz w:val="28"/>
          <w:szCs w:val="28"/>
        </w:rPr>
        <w:t>PJET/LPN/03</w:t>
      </w:r>
      <w:r w:rsidR="00E11AAD" w:rsidRPr="00B37D65">
        <w:rPr>
          <w:rFonts w:ascii="Lato" w:hAnsi="Lato"/>
          <w:b/>
          <w:bCs/>
          <w:sz w:val="28"/>
          <w:szCs w:val="28"/>
        </w:rPr>
        <w:t>3</w:t>
      </w:r>
      <w:r w:rsidRPr="00B37D65">
        <w:rPr>
          <w:rFonts w:ascii="Lato" w:hAnsi="Lato"/>
          <w:b/>
          <w:bCs/>
          <w:sz w:val="28"/>
          <w:szCs w:val="28"/>
        </w:rPr>
        <w:t>-2025,</w:t>
      </w:r>
      <w:r w:rsidRPr="00B37D65">
        <w:rPr>
          <w:rFonts w:ascii="Lato" w:hAnsi="Lato"/>
          <w:b/>
          <w:bCs/>
          <w:i/>
          <w:iCs/>
          <w:sz w:val="28"/>
          <w:szCs w:val="28"/>
        </w:rPr>
        <w:t xml:space="preserve"> </w:t>
      </w:r>
      <w:r w:rsidRPr="00B37D65">
        <w:rPr>
          <w:rFonts w:ascii="Lato" w:hAnsi="Lato"/>
          <w:i/>
          <w:iCs/>
          <w:sz w:val="28"/>
          <w:szCs w:val="28"/>
        </w:rPr>
        <w:t>solicitando se e</w:t>
      </w:r>
      <w:r w:rsidRPr="00B37D65">
        <w:rPr>
          <w:rFonts w:ascii="Lato" w:eastAsia="DengXian" w:hAnsi="Lato" w:cs="Arial"/>
          <w:sz w:val="28"/>
          <w:szCs w:val="28"/>
        </w:rPr>
        <w:t>xima de una segunda compra de bases a los interesados inscritos en tiempo y forma en la primera vuelta, por haberse declarado desierta por causas no imputables a los mismos.</w:t>
      </w:r>
    </w:p>
    <w:p w14:paraId="1C1E09C2" w14:textId="77777777" w:rsidR="00482BE4" w:rsidRPr="00B37D65" w:rsidRDefault="00482BE4" w:rsidP="002B543F">
      <w:pPr>
        <w:spacing w:after="0" w:line="480" w:lineRule="auto"/>
        <w:jc w:val="both"/>
        <w:rPr>
          <w:rFonts w:ascii="Lato" w:hAnsi="Lato" w:cstheme="minorHAnsi"/>
          <w:sz w:val="28"/>
          <w:szCs w:val="28"/>
        </w:rPr>
      </w:pPr>
      <w:r w:rsidRPr="00B37D65">
        <w:rPr>
          <w:rFonts w:ascii="Lato" w:hAnsi="Lato" w:cstheme="minorHAnsi"/>
          <w:bCs/>
          <w:sz w:val="28"/>
          <w:szCs w:val="28"/>
          <w:bdr w:val="none" w:sz="0" w:space="0" w:color="auto" w:frame="1"/>
        </w:rPr>
        <w:t xml:space="preserve">Al respecto, </w:t>
      </w:r>
      <w:r w:rsidRPr="00B37D65">
        <w:rPr>
          <w:rFonts w:ascii="Lato" w:eastAsia="DengXian" w:hAnsi="Lato" w:cs="Arial"/>
          <w:sz w:val="28"/>
          <w:szCs w:val="28"/>
        </w:rPr>
        <w:t xml:space="preserve">con fundamento en lo que establecen los artículos </w:t>
      </w:r>
      <w:r w:rsidRPr="00B37D65">
        <w:rPr>
          <w:rFonts w:ascii="Lato" w:hAnsi="Lato" w:cs="Arial"/>
          <w:bCs/>
          <w:sz w:val="28"/>
          <w:szCs w:val="28"/>
        </w:rPr>
        <w:t xml:space="preserve">2, 22 fracción I, 24, 25 </w:t>
      </w:r>
      <w:r w:rsidRPr="00B37D65">
        <w:rPr>
          <w:rFonts w:ascii="Lato" w:eastAsia="DengXian" w:hAnsi="Lato" w:cs="Arial"/>
          <w:sz w:val="28"/>
          <w:szCs w:val="28"/>
        </w:rPr>
        <w:t xml:space="preserve">26, fracción XVI, de la Ley de Adquisiciones, Arrendamientos y Servicios del Estado de Tlaxcala, 57, fracción IV, del Reglamento de la Ley de Adquisiciones y Servicios del Estado, </w:t>
      </w:r>
      <w:r w:rsidRPr="00B37D65">
        <w:rPr>
          <w:rFonts w:ascii="Lato" w:eastAsia="DengXian" w:hAnsi="Lato" w:cs="Arial"/>
          <w:i/>
          <w:iCs/>
          <w:sz w:val="28"/>
          <w:szCs w:val="28"/>
        </w:rPr>
        <w:t>“6.3   Declaración de partida desierta o cancelada, 6.</w:t>
      </w:r>
      <w:proofErr w:type="gramStart"/>
      <w:r w:rsidRPr="00B37D65">
        <w:rPr>
          <w:rFonts w:ascii="Lato" w:eastAsia="DengXian" w:hAnsi="Lato" w:cs="Arial"/>
          <w:i/>
          <w:iCs/>
          <w:sz w:val="28"/>
          <w:szCs w:val="28"/>
        </w:rPr>
        <w:t>3.1..</w:t>
      </w:r>
      <w:proofErr w:type="gramEnd"/>
      <w:r w:rsidRPr="00B37D65">
        <w:rPr>
          <w:rFonts w:ascii="Lato" w:eastAsia="DengXian" w:hAnsi="Lato" w:cs="Arial"/>
          <w:i/>
          <w:iCs/>
          <w:sz w:val="28"/>
          <w:szCs w:val="28"/>
        </w:rPr>
        <w:t xml:space="preserve"> Causas, g),</w:t>
      </w:r>
      <w:r w:rsidRPr="00B37D65">
        <w:rPr>
          <w:rFonts w:ascii="Lato" w:hAnsi="Lato" w:cs="Arial"/>
          <w:bCs/>
          <w:sz w:val="28"/>
          <w:szCs w:val="28"/>
        </w:rPr>
        <w:t xml:space="preserve"> de las bases del procedimiento citado, en </w:t>
      </w:r>
      <w:r w:rsidRPr="00B37D65">
        <w:rPr>
          <w:rStyle w:val="xcontentpasted0"/>
          <w:rFonts w:ascii="Lato" w:hAnsi="Lato"/>
          <w:sz w:val="28"/>
          <w:szCs w:val="28"/>
          <w:bdr w:val="none" w:sz="0" w:space="0" w:color="auto" w:frame="1"/>
        </w:rPr>
        <w:t xml:space="preserve">relación con </w:t>
      </w:r>
      <w:proofErr w:type="gramStart"/>
      <w:r w:rsidRPr="00B37D65">
        <w:rPr>
          <w:rStyle w:val="xcontentpasted0"/>
          <w:rFonts w:ascii="Lato" w:hAnsi="Lato"/>
          <w:sz w:val="28"/>
          <w:szCs w:val="28"/>
          <w:bdr w:val="none" w:sz="0" w:space="0" w:color="auto" w:frame="1"/>
        </w:rPr>
        <w:t>el  diverso</w:t>
      </w:r>
      <w:proofErr w:type="gramEnd"/>
      <w:r w:rsidRPr="00B37D65">
        <w:rPr>
          <w:rStyle w:val="xcontentpasted0"/>
          <w:rFonts w:ascii="Lato" w:hAnsi="Lato"/>
          <w:sz w:val="28"/>
          <w:szCs w:val="28"/>
          <w:bdr w:val="none" w:sz="0" w:space="0" w:color="auto" w:frame="1"/>
        </w:rPr>
        <w:t xml:space="preserve"> 137, en lo aplicable al Poder Judicial del Estado, del Decreto 317 del  Presupuesto de Egresos del Estado de Tlaxcala, para el ejercicio fiscal 2025, </w:t>
      </w:r>
      <w:r w:rsidRPr="00B37D65">
        <w:rPr>
          <w:rFonts w:ascii="Lato" w:hAnsi="Lato" w:cstheme="minorHAnsi"/>
          <w:sz w:val="28"/>
          <w:szCs w:val="28"/>
        </w:rPr>
        <w:t>se determina:</w:t>
      </w:r>
    </w:p>
    <w:p w14:paraId="476929E6" w14:textId="77777777" w:rsidR="00482BE4" w:rsidRPr="00B37D65" w:rsidRDefault="00482BE4" w:rsidP="002B543F">
      <w:pPr>
        <w:pStyle w:val="Prrafodelista"/>
        <w:numPr>
          <w:ilvl w:val="0"/>
          <w:numId w:val="20"/>
        </w:numPr>
        <w:spacing w:after="0" w:line="480" w:lineRule="auto"/>
        <w:jc w:val="both"/>
        <w:rPr>
          <w:rFonts w:ascii="Lato" w:hAnsi="Lato" w:cs="Arial"/>
          <w:bCs/>
          <w:sz w:val="28"/>
          <w:szCs w:val="28"/>
        </w:rPr>
      </w:pPr>
      <w:r w:rsidRPr="00B37D65">
        <w:rPr>
          <w:rFonts w:ascii="Lato" w:hAnsi="Lato" w:cs="Arial"/>
          <w:bCs/>
          <w:sz w:val="28"/>
          <w:szCs w:val="28"/>
        </w:rPr>
        <w:t>Tomar conocimiento del oficio de cuenta.</w:t>
      </w:r>
    </w:p>
    <w:p w14:paraId="28792EE7" w14:textId="0E3A8288" w:rsidR="00482BE4" w:rsidRPr="00B37D65" w:rsidRDefault="00482BE4" w:rsidP="002B543F">
      <w:pPr>
        <w:pStyle w:val="Prrafodelista"/>
        <w:numPr>
          <w:ilvl w:val="0"/>
          <w:numId w:val="20"/>
        </w:numPr>
        <w:spacing w:after="0" w:line="480" w:lineRule="auto"/>
        <w:jc w:val="both"/>
        <w:rPr>
          <w:rFonts w:ascii="Lato" w:hAnsi="Lato" w:cs="Arial"/>
          <w:bCs/>
          <w:sz w:val="28"/>
          <w:szCs w:val="28"/>
        </w:rPr>
      </w:pPr>
      <w:r w:rsidRPr="00B37D65">
        <w:rPr>
          <w:rFonts w:ascii="Lato" w:hAnsi="Lato" w:cs="Arial"/>
          <w:bCs/>
          <w:sz w:val="28"/>
          <w:szCs w:val="28"/>
        </w:rPr>
        <w:lastRenderedPageBreak/>
        <w:t>Declarar desierta la primera vuelta d</w:t>
      </w:r>
      <w:r w:rsidRPr="00B37D65">
        <w:rPr>
          <w:rFonts w:ascii="Lato" w:hAnsi="Lato" w:cstheme="minorHAnsi"/>
          <w:bCs/>
          <w:sz w:val="28"/>
          <w:szCs w:val="28"/>
          <w:bdr w:val="none" w:sz="0" w:space="0" w:color="auto" w:frame="1"/>
        </w:rPr>
        <w:t xml:space="preserve">el Procedimiento de Licitación Pública Nacional identificado con el número </w:t>
      </w:r>
      <w:r w:rsidR="00E11AAD" w:rsidRPr="00B37D65">
        <w:rPr>
          <w:rFonts w:ascii="Lato" w:hAnsi="Lato"/>
          <w:b/>
          <w:bCs/>
          <w:sz w:val="28"/>
          <w:szCs w:val="28"/>
        </w:rPr>
        <w:t>PJET/LPN/026-2025</w:t>
      </w:r>
      <w:r w:rsidR="00E11AAD" w:rsidRPr="00B37D65">
        <w:rPr>
          <w:rFonts w:ascii="Lato" w:hAnsi="Lato"/>
          <w:b/>
          <w:bCs/>
          <w:i/>
          <w:iCs/>
          <w:sz w:val="28"/>
          <w:szCs w:val="28"/>
        </w:rPr>
        <w:t xml:space="preserve"> </w:t>
      </w:r>
      <w:r w:rsidR="00E11AAD" w:rsidRPr="00B37D65">
        <w:rPr>
          <w:rFonts w:ascii="Lato" w:hAnsi="Lato"/>
          <w:b/>
          <w:bCs/>
          <w:sz w:val="28"/>
          <w:szCs w:val="28"/>
        </w:rPr>
        <w:t>REFERENTE A LA CONTRATACIÓN DEL SERVICIO DE JARDINERIA Y LIMPIEZA PARA EL PODER JUDICIAL DEL ESTADO DE TLAXCALA</w:t>
      </w:r>
      <w:r w:rsidRPr="00B37D65">
        <w:rPr>
          <w:rFonts w:ascii="Lato" w:hAnsi="Lato"/>
          <w:bCs/>
          <w:sz w:val="28"/>
          <w:szCs w:val="28"/>
          <w:lang w:val="es-ES"/>
        </w:rPr>
        <w:t xml:space="preserve">, </w:t>
      </w:r>
      <w:r w:rsidRPr="00B37D65">
        <w:rPr>
          <w:rFonts w:ascii="Lato" w:eastAsia="DengXian" w:hAnsi="Lato" w:cs="Arial"/>
          <w:sz w:val="28"/>
          <w:szCs w:val="28"/>
        </w:rPr>
        <w:t>por las razones anteriormente expuestas.</w:t>
      </w:r>
    </w:p>
    <w:p w14:paraId="4C091F4C" w14:textId="4A9D0D63" w:rsidR="00482BE4" w:rsidRPr="00B37D65" w:rsidRDefault="00482BE4" w:rsidP="002B543F">
      <w:pPr>
        <w:pStyle w:val="Prrafodelista"/>
        <w:numPr>
          <w:ilvl w:val="0"/>
          <w:numId w:val="20"/>
        </w:numPr>
        <w:spacing w:after="0" w:line="480" w:lineRule="auto"/>
        <w:jc w:val="both"/>
        <w:rPr>
          <w:rFonts w:ascii="Lato" w:hAnsi="Lato" w:cs="Arial"/>
          <w:bCs/>
          <w:sz w:val="28"/>
          <w:szCs w:val="28"/>
        </w:rPr>
      </w:pPr>
      <w:r w:rsidRPr="00B37D65">
        <w:rPr>
          <w:rFonts w:ascii="Lato" w:eastAsia="DengXian" w:hAnsi="Lato" w:cs="Arial"/>
          <w:sz w:val="28"/>
          <w:szCs w:val="28"/>
        </w:rPr>
        <w:t xml:space="preserve">Autorizar la segunda vuelta del procedimiento en cita, identificado ahora con el número </w:t>
      </w:r>
      <w:r w:rsidRPr="00B37D65">
        <w:rPr>
          <w:rFonts w:ascii="Lato" w:hAnsi="Lato" w:cstheme="minorHAnsi"/>
          <w:b/>
          <w:bCs/>
          <w:sz w:val="28"/>
          <w:szCs w:val="28"/>
          <w:bdr w:val="none" w:sz="0" w:space="0" w:color="auto" w:frame="1"/>
        </w:rPr>
        <w:t>PJET/LPN/03</w:t>
      </w:r>
      <w:r w:rsidR="00E11AAD" w:rsidRPr="00B37D65">
        <w:rPr>
          <w:rFonts w:ascii="Lato" w:hAnsi="Lato" w:cstheme="minorHAnsi"/>
          <w:b/>
          <w:bCs/>
          <w:sz w:val="28"/>
          <w:szCs w:val="28"/>
          <w:bdr w:val="none" w:sz="0" w:space="0" w:color="auto" w:frame="1"/>
        </w:rPr>
        <w:t>3</w:t>
      </w:r>
      <w:r w:rsidRPr="00B37D65">
        <w:rPr>
          <w:rFonts w:ascii="Lato" w:hAnsi="Lato" w:cstheme="minorHAnsi"/>
          <w:b/>
          <w:bCs/>
          <w:sz w:val="28"/>
          <w:szCs w:val="28"/>
          <w:bdr w:val="none" w:sz="0" w:space="0" w:color="auto" w:frame="1"/>
        </w:rPr>
        <w:t>-2025</w:t>
      </w:r>
      <w:r w:rsidRPr="00B37D65">
        <w:rPr>
          <w:rFonts w:ascii="Lato" w:hAnsi="Lato" w:cstheme="minorHAnsi"/>
          <w:bCs/>
          <w:sz w:val="28"/>
          <w:szCs w:val="28"/>
          <w:bdr w:val="none" w:sz="0" w:space="0" w:color="auto" w:frame="1"/>
        </w:rPr>
        <w:t xml:space="preserve">, </w:t>
      </w:r>
      <w:r w:rsidRPr="00B37D65">
        <w:rPr>
          <w:rFonts w:ascii="Lato" w:hAnsi="Lato"/>
          <w:sz w:val="28"/>
          <w:szCs w:val="28"/>
        </w:rPr>
        <w:t xml:space="preserve">en términos del acuerdo de origen </w:t>
      </w:r>
      <w:r w:rsidR="00E11AAD" w:rsidRPr="00B37D65">
        <w:rPr>
          <w:rFonts w:ascii="Lato" w:hAnsi="Lato"/>
          <w:bCs/>
          <w:sz w:val="28"/>
          <w:szCs w:val="28"/>
        </w:rPr>
        <w:t>III</w:t>
      </w:r>
      <w:r w:rsidRPr="00B37D65">
        <w:rPr>
          <w:rFonts w:ascii="Lato" w:hAnsi="Lato"/>
          <w:bCs/>
          <w:sz w:val="28"/>
          <w:szCs w:val="28"/>
        </w:rPr>
        <w:t>/06/2025</w:t>
      </w:r>
      <w:r w:rsidRPr="00B37D65">
        <w:rPr>
          <w:rFonts w:ascii="Lato" w:hAnsi="Lato"/>
          <w:sz w:val="28"/>
          <w:szCs w:val="28"/>
        </w:rPr>
        <w:t>.</w:t>
      </w:r>
    </w:p>
    <w:p w14:paraId="1502761C" w14:textId="77777777" w:rsidR="00482BE4" w:rsidRPr="00B37D65" w:rsidRDefault="00482BE4" w:rsidP="002B543F">
      <w:pPr>
        <w:pStyle w:val="Prrafodelista"/>
        <w:numPr>
          <w:ilvl w:val="0"/>
          <w:numId w:val="20"/>
        </w:numPr>
        <w:spacing w:after="0" w:line="480" w:lineRule="auto"/>
        <w:jc w:val="both"/>
        <w:rPr>
          <w:rFonts w:ascii="Lato" w:hAnsi="Lato" w:cs="Arial"/>
          <w:bCs/>
          <w:sz w:val="28"/>
          <w:szCs w:val="28"/>
        </w:rPr>
      </w:pPr>
      <w:r w:rsidRPr="00B37D65">
        <w:rPr>
          <w:rFonts w:ascii="Lato" w:hAnsi="Lato" w:cstheme="minorHAnsi"/>
          <w:sz w:val="28"/>
          <w:szCs w:val="28"/>
          <w:lang w:val="es-ES"/>
        </w:rPr>
        <w:t>Aprobar el calendario, convocatoria y bases para el desarrollo de dicho procedimiento.</w:t>
      </w:r>
    </w:p>
    <w:p w14:paraId="1A79DF4C" w14:textId="77777777" w:rsidR="00482BE4" w:rsidRPr="00B37D65" w:rsidRDefault="00482BE4" w:rsidP="002B543F">
      <w:pPr>
        <w:pStyle w:val="Prrafodelista"/>
        <w:numPr>
          <w:ilvl w:val="0"/>
          <w:numId w:val="20"/>
        </w:numPr>
        <w:spacing w:after="0" w:line="480" w:lineRule="auto"/>
        <w:jc w:val="both"/>
        <w:rPr>
          <w:rStyle w:val="xcontentpasted0"/>
          <w:rFonts w:ascii="Lato" w:hAnsi="Lato"/>
          <w:sz w:val="28"/>
          <w:szCs w:val="28"/>
        </w:rPr>
      </w:pPr>
      <w:r w:rsidRPr="00B37D65">
        <w:rPr>
          <w:rStyle w:val="xcontentpasted0"/>
          <w:rFonts w:ascii="Lato" w:hAnsi="Lato" w:cs="Calibri"/>
          <w:sz w:val="28"/>
          <w:szCs w:val="28"/>
          <w:bdr w:val="none" w:sz="0" w:space="0" w:color="auto" w:frame="1"/>
        </w:rPr>
        <w:t xml:space="preserve">Instruir a la jefa de Recursos Materiales para que, lleve a cabo dicho procedimiento en estricto apego a la </w:t>
      </w:r>
      <w:r w:rsidRPr="00B37D65">
        <w:rPr>
          <w:rStyle w:val="xcontentpasted0"/>
          <w:rFonts w:ascii="Lato" w:hAnsi="Lato"/>
          <w:sz w:val="28"/>
          <w:szCs w:val="28"/>
          <w:bdr w:val="none" w:sz="0" w:space="0" w:color="auto" w:frame="1"/>
        </w:rPr>
        <w:t xml:space="preserve">Ley de la materia y demás normatividad aplicable, debiendo mantener informado a este Cuerpo Colegiado, y una vez concluido, dé cuenta con la propuesta de dictamen para la emisión del fallo respectivo. </w:t>
      </w:r>
    </w:p>
    <w:p w14:paraId="50783941" w14:textId="24E0EE8F" w:rsidR="00482BE4" w:rsidRPr="00B37D65" w:rsidRDefault="00482BE4" w:rsidP="002B543F">
      <w:pPr>
        <w:pStyle w:val="Prrafodelista"/>
        <w:numPr>
          <w:ilvl w:val="0"/>
          <w:numId w:val="20"/>
        </w:numPr>
        <w:spacing w:before="2" w:after="0" w:line="480" w:lineRule="auto"/>
        <w:jc w:val="both"/>
        <w:rPr>
          <w:rFonts w:ascii="Lato" w:hAnsi="Lato"/>
          <w:sz w:val="28"/>
          <w:szCs w:val="28"/>
          <w:bdr w:val="none" w:sz="0" w:space="0" w:color="auto" w:frame="1"/>
        </w:rPr>
      </w:pPr>
      <w:r w:rsidRPr="00B37D65">
        <w:rPr>
          <w:rStyle w:val="xcontentpasted0"/>
          <w:rFonts w:ascii="Lato" w:hAnsi="Lato"/>
          <w:sz w:val="28"/>
          <w:szCs w:val="28"/>
          <w:bdr w:val="none" w:sz="0" w:space="0" w:color="auto" w:frame="1"/>
        </w:rPr>
        <w:t>Eximir de la compra de las bases para la segunda vuelta del procedimiento que nos ocupa, únicamente a</w:t>
      </w:r>
      <w:r w:rsidR="00E11AAD" w:rsidRPr="00B37D65">
        <w:rPr>
          <w:rStyle w:val="xcontentpasted0"/>
          <w:rFonts w:ascii="Lato" w:hAnsi="Lato"/>
          <w:sz w:val="28"/>
          <w:szCs w:val="28"/>
          <w:bdr w:val="none" w:sz="0" w:space="0" w:color="auto" w:frame="1"/>
        </w:rPr>
        <w:t xml:space="preserve"> </w:t>
      </w:r>
      <w:r w:rsidRPr="00B37D65">
        <w:rPr>
          <w:rFonts w:ascii="Lato" w:eastAsia="DengXian" w:hAnsi="Lato" w:cs="Arial"/>
          <w:sz w:val="28"/>
          <w:szCs w:val="28"/>
        </w:rPr>
        <w:t>l</w:t>
      </w:r>
      <w:r w:rsidR="00E11AAD" w:rsidRPr="00B37D65">
        <w:rPr>
          <w:rFonts w:ascii="Lato" w:eastAsia="DengXian" w:hAnsi="Lato" w:cs="Arial"/>
          <w:sz w:val="28"/>
          <w:szCs w:val="28"/>
        </w:rPr>
        <w:t>os</w:t>
      </w:r>
      <w:r w:rsidRPr="00B37D65">
        <w:rPr>
          <w:rFonts w:ascii="Lato" w:eastAsia="DengXian" w:hAnsi="Lato" w:cs="Arial"/>
          <w:sz w:val="28"/>
          <w:szCs w:val="28"/>
        </w:rPr>
        <w:t xml:space="preserve"> licitante</w:t>
      </w:r>
      <w:r w:rsidR="00E11AAD" w:rsidRPr="00B37D65">
        <w:rPr>
          <w:rFonts w:ascii="Lato" w:eastAsia="DengXian" w:hAnsi="Lato" w:cs="Arial"/>
          <w:sz w:val="28"/>
          <w:szCs w:val="28"/>
        </w:rPr>
        <w:t>s</w:t>
      </w:r>
      <w:r w:rsidRPr="00B37D65">
        <w:rPr>
          <w:rFonts w:ascii="Lato" w:eastAsia="DengXian" w:hAnsi="Lato" w:cs="Arial"/>
          <w:sz w:val="28"/>
          <w:szCs w:val="28"/>
        </w:rPr>
        <w:t xml:space="preserve"> ESTEBAN PAUL HERNÁNDEZ</w:t>
      </w:r>
      <w:r w:rsidR="00E11AAD" w:rsidRPr="00B37D65">
        <w:rPr>
          <w:rFonts w:ascii="Lato" w:eastAsia="DengXian" w:hAnsi="Lato" w:cs="Arial"/>
          <w:sz w:val="28"/>
          <w:szCs w:val="28"/>
        </w:rPr>
        <w:t xml:space="preserve"> y </w:t>
      </w:r>
      <w:r w:rsidR="00E11AAD" w:rsidRPr="00B37D65">
        <w:rPr>
          <w:rFonts w:ascii="Lato" w:hAnsi="Lato"/>
          <w:sz w:val="28"/>
          <w:szCs w:val="28"/>
        </w:rPr>
        <w:t>JOSE EDUARDO PEREZ MONTIEL</w:t>
      </w:r>
      <w:r w:rsidRPr="00B37D65">
        <w:rPr>
          <w:rFonts w:ascii="Lato" w:eastAsia="DengXian" w:hAnsi="Lato" w:cs="Arial"/>
          <w:sz w:val="28"/>
          <w:szCs w:val="28"/>
        </w:rPr>
        <w:t>, quien</w:t>
      </w:r>
      <w:r w:rsidR="00E11AAD" w:rsidRPr="00B37D65">
        <w:rPr>
          <w:rFonts w:ascii="Lato" w:eastAsia="DengXian" w:hAnsi="Lato" w:cs="Arial"/>
          <w:sz w:val="28"/>
          <w:szCs w:val="28"/>
        </w:rPr>
        <w:t>es</w:t>
      </w:r>
      <w:r w:rsidRPr="00B37D65">
        <w:rPr>
          <w:rFonts w:ascii="Lato" w:eastAsia="DengXian" w:hAnsi="Lato" w:cs="Arial"/>
          <w:sz w:val="28"/>
          <w:szCs w:val="28"/>
        </w:rPr>
        <w:t xml:space="preserve"> compareci</w:t>
      </w:r>
      <w:r w:rsidR="00E11AAD" w:rsidRPr="00B37D65">
        <w:rPr>
          <w:rFonts w:ascii="Lato" w:eastAsia="DengXian" w:hAnsi="Lato" w:cs="Arial"/>
          <w:sz w:val="28"/>
          <w:szCs w:val="28"/>
        </w:rPr>
        <w:t>eron</w:t>
      </w:r>
      <w:r w:rsidRPr="00B37D65">
        <w:rPr>
          <w:rFonts w:ascii="Lato" w:eastAsia="DengXian" w:hAnsi="Lato" w:cs="Arial"/>
          <w:sz w:val="28"/>
          <w:szCs w:val="28"/>
        </w:rPr>
        <w:t xml:space="preserve"> </w:t>
      </w:r>
      <w:r w:rsidRPr="00B37D65">
        <w:rPr>
          <w:rFonts w:ascii="Lato" w:eastAsia="DengXian" w:hAnsi="Lato" w:cs="Arial"/>
          <w:sz w:val="28"/>
          <w:szCs w:val="28"/>
        </w:rPr>
        <w:lastRenderedPageBreak/>
        <w:t>a la Presentación y Apertura de las Propuestas Técnicas</w:t>
      </w:r>
      <w:r w:rsidRPr="00B37D65">
        <w:rPr>
          <w:rFonts w:ascii="Lato" w:eastAsia="DengXian" w:hAnsi="Lato" w:cs="Arial"/>
          <w:b/>
          <w:bCs/>
          <w:sz w:val="28"/>
          <w:szCs w:val="28"/>
        </w:rPr>
        <w:t>.</w:t>
      </w:r>
    </w:p>
    <w:p w14:paraId="2F3959DE" w14:textId="77777777" w:rsidR="00482BE4" w:rsidRPr="00B37D65" w:rsidRDefault="00482BE4" w:rsidP="002B543F">
      <w:pPr>
        <w:spacing w:before="2" w:after="0" w:line="480" w:lineRule="auto"/>
        <w:ind w:left="705"/>
        <w:jc w:val="both"/>
        <w:rPr>
          <w:rFonts w:ascii="Lato" w:hAnsi="Lato"/>
          <w:sz w:val="28"/>
          <w:szCs w:val="28"/>
          <w:bdr w:val="none" w:sz="0" w:space="0" w:color="auto" w:frame="1"/>
        </w:rPr>
      </w:pPr>
      <w:r w:rsidRPr="00B37D65">
        <w:rPr>
          <w:rFonts w:ascii="Lato" w:hAnsi="Lato"/>
          <w:sz w:val="28"/>
          <w:szCs w:val="28"/>
          <w:bdr w:val="none" w:sz="0" w:space="0" w:color="auto" w:frame="1"/>
          <w:lang w:val="es-ES"/>
        </w:rPr>
        <w:t xml:space="preserve">Comuníquese esta determinación a la </w:t>
      </w:r>
      <w:proofErr w:type="gramStart"/>
      <w:r w:rsidRPr="00B37D65">
        <w:rPr>
          <w:rFonts w:ascii="Lato" w:hAnsi="Lato"/>
          <w:sz w:val="28"/>
          <w:szCs w:val="28"/>
          <w:bdr w:val="none" w:sz="0" w:space="0" w:color="auto" w:frame="1"/>
          <w:lang w:val="es-ES"/>
        </w:rPr>
        <w:t>Jefa</w:t>
      </w:r>
      <w:proofErr w:type="gramEnd"/>
      <w:r w:rsidRPr="00B37D65">
        <w:rPr>
          <w:rFonts w:ascii="Lato" w:hAnsi="Lato"/>
          <w:sz w:val="28"/>
          <w:szCs w:val="28"/>
          <w:bdr w:val="none" w:sz="0" w:space="0" w:color="auto" w:frame="1"/>
          <w:lang w:val="es-ES"/>
        </w:rPr>
        <w:t xml:space="preserve"> de Recursos Materiales, para su conocimiento y efectos legales correspondientes, en vía de reiteración al Contralor, Tesorero y Directora Jurídica del Poder Judicial del Estado, para los efectos administrativos y legales a que haya lugar</w:t>
      </w:r>
      <w:r w:rsidRPr="00B37D65">
        <w:rPr>
          <w:rStyle w:val="xcontentpasted0"/>
          <w:rFonts w:ascii="Lato" w:hAnsi="Lato"/>
          <w:sz w:val="28"/>
          <w:szCs w:val="28"/>
          <w:bdr w:val="none" w:sz="0" w:space="0" w:color="auto" w:frame="1"/>
        </w:rPr>
        <w:t xml:space="preserve"> </w:t>
      </w:r>
      <w:r w:rsidRPr="00B37D65">
        <w:rPr>
          <w:rStyle w:val="xcontentpasted0"/>
          <w:rFonts w:ascii="Lato" w:hAnsi="Lato"/>
          <w:b/>
          <w:bCs/>
          <w:sz w:val="28"/>
          <w:szCs w:val="28"/>
          <w:u w:val="single"/>
          <w:bdr w:val="none" w:sz="0" w:space="0" w:color="auto" w:frame="1"/>
        </w:rPr>
        <w:t>APROBADO POR UNANIMIDAD DE VOTOS.</w:t>
      </w:r>
    </w:p>
    <w:p w14:paraId="0D08BE9A" w14:textId="77777777" w:rsidR="00561750" w:rsidRPr="00B37D65" w:rsidRDefault="00561750" w:rsidP="002B543F">
      <w:pPr>
        <w:pStyle w:val="xgmail-msonormal"/>
        <w:shd w:val="clear" w:color="auto" w:fill="FFFFFF"/>
        <w:spacing w:before="0" w:beforeAutospacing="0" w:after="0" w:afterAutospacing="0" w:line="480" w:lineRule="auto"/>
        <w:ind w:firstLine="851"/>
        <w:jc w:val="both"/>
        <w:rPr>
          <w:rFonts w:ascii="Lato" w:hAnsi="Lato"/>
          <w:bCs/>
          <w:sz w:val="28"/>
          <w:szCs w:val="28"/>
          <w:lang w:val="es-MX"/>
        </w:rPr>
      </w:pPr>
    </w:p>
    <w:p w14:paraId="2A87B34B" w14:textId="7084EB8F" w:rsidR="00561750" w:rsidRPr="00B37D65" w:rsidRDefault="00561750" w:rsidP="002B543F">
      <w:pPr>
        <w:pStyle w:val="xgmail-msonormal"/>
        <w:shd w:val="clear" w:color="auto" w:fill="FFFFFF"/>
        <w:spacing w:before="0" w:beforeAutospacing="0" w:after="0" w:afterAutospacing="0" w:line="480" w:lineRule="auto"/>
        <w:ind w:firstLine="708"/>
        <w:jc w:val="both"/>
        <w:rPr>
          <w:rFonts w:ascii="Lato" w:hAnsi="Lato" w:cstheme="minorHAnsi"/>
          <w:bCs/>
          <w:sz w:val="28"/>
          <w:szCs w:val="28"/>
          <w:bdr w:val="none" w:sz="0" w:space="0" w:color="auto" w:frame="1"/>
        </w:rPr>
      </w:pPr>
      <w:r w:rsidRPr="00B37D65">
        <w:rPr>
          <w:rFonts w:ascii="Lato" w:hAnsi="Lato"/>
          <w:b/>
          <w:bCs/>
          <w:sz w:val="28"/>
          <w:szCs w:val="28"/>
        </w:rPr>
        <w:t>ACUERDO V/11/2025.</w:t>
      </w:r>
      <w:r w:rsidRPr="00B37D65">
        <w:rPr>
          <w:rFonts w:ascii="Lato" w:hAnsi="Lato" w:cs="Arial"/>
          <w:b/>
          <w:bCs/>
          <w:sz w:val="28"/>
          <w:szCs w:val="28"/>
        </w:rPr>
        <w:t xml:space="preserve"> </w:t>
      </w:r>
      <w:r w:rsidRPr="00B37D65">
        <w:rPr>
          <w:rFonts w:ascii="Lato" w:hAnsi="Lato"/>
          <w:b/>
          <w:bCs/>
          <w:color w:val="000000"/>
          <w:sz w:val="28"/>
          <w:szCs w:val="28"/>
        </w:rPr>
        <w:t>O</w:t>
      </w:r>
      <w:r w:rsidRPr="00B37D65">
        <w:rPr>
          <w:rFonts w:ascii="Lato" w:hAnsi="Lato" w:cstheme="minorHAnsi"/>
          <w:b/>
          <w:sz w:val="28"/>
          <w:szCs w:val="28"/>
          <w:bdr w:val="none" w:sz="0" w:space="0" w:color="auto" w:frame="1"/>
        </w:rPr>
        <w:t xml:space="preserve">ficio número DRHYM/849/2025, recibido el veintinueve de diciembre de dos mil veinticinco, signado por la </w:t>
      </w:r>
      <w:proofErr w:type="gramStart"/>
      <w:r w:rsidRPr="00B37D65">
        <w:rPr>
          <w:rFonts w:ascii="Lato" w:hAnsi="Lato" w:cstheme="minorHAnsi"/>
          <w:b/>
          <w:sz w:val="28"/>
          <w:szCs w:val="28"/>
          <w:bdr w:val="none" w:sz="0" w:space="0" w:color="auto" w:frame="1"/>
        </w:rPr>
        <w:t>Jefa</w:t>
      </w:r>
      <w:proofErr w:type="gramEnd"/>
      <w:r w:rsidRPr="00B37D65">
        <w:rPr>
          <w:rFonts w:ascii="Lato" w:hAnsi="Lato" w:cstheme="minorHAnsi"/>
          <w:b/>
          <w:sz w:val="28"/>
          <w:szCs w:val="28"/>
          <w:bdr w:val="none" w:sz="0" w:space="0" w:color="auto" w:frame="1"/>
        </w:rPr>
        <w:t xml:space="preserve"> de Recursos Materiales dependiente de la Secretaría Ejecutiva. - - - - - - - - - - - -  - - - -</w:t>
      </w:r>
      <w:r w:rsidRPr="00B37D65">
        <w:rPr>
          <w:rFonts w:ascii="Lato" w:hAnsi="Lato"/>
          <w:bCs/>
          <w:sz w:val="28"/>
          <w:szCs w:val="28"/>
        </w:rPr>
        <w:t xml:space="preserve">Dada cuenta con el oficio de referencia, mediante el cual, en seguimiento al acuerdo IV/06/2025 de este Cuerpo Colegiado, relativo a la autorización para el inicio del procedimiento de Licitación Pública Nacional número </w:t>
      </w:r>
      <w:r w:rsidRPr="00B37D65">
        <w:rPr>
          <w:rFonts w:ascii="Lato" w:hAnsi="Lato"/>
          <w:b/>
          <w:bCs/>
          <w:sz w:val="28"/>
          <w:szCs w:val="28"/>
        </w:rPr>
        <w:t>PJET/LPN/027-2025 REFERENTE A LA ADQUISICIÓN DE PAPELERÍA Y MATERIAL DE OFICINA PARA EL PODER JUDICIAL DEL ESTADO DE TLAXCALA</w:t>
      </w:r>
      <w:r w:rsidRPr="00B37D65">
        <w:rPr>
          <w:rFonts w:ascii="Lato" w:hAnsi="Lato"/>
          <w:bCs/>
          <w:sz w:val="28"/>
          <w:szCs w:val="28"/>
        </w:rPr>
        <w:t xml:space="preserve">, </w:t>
      </w:r>
      <w:r w:rsidRPr="00B37D65">
        <w:rPr>
          <w:rFonts w:ascii="Lato" w:hAnsi="Lato" w:cstheme="minorHAnsi"/>
          <w:bCs/>
          <w:sz w:val="28"/>
          <w:szCs w:val="28"/>
          <w:bdr w:val="none" w:sz="0" w:space="0" w:color="auto" w:frame="1"/>
        </w:rPr>
        <w:t>la Jefa del Departamento de Recursos Materiales informa que, una vez publicada la convocatoria respectiva, se registraron tres participantes:</w:t>
      </w:r>
    </w:p>
    <w:p w14:paraId="3B0926DC" w14:textId="77777777" w:rsidR="00561750" w:rsidRPr="00B37D65" w:rsidRDefault="00561750" w:rsidP="002B543F">
      <w:pPr>
        <w:pStyle w:val="Prrafodelista"/>
        <w:numPr>
          <w:ilvl w:val="0"/>
          <w:numId w:val="16"/>
        </w:numPr>
        <w:spacing w:after="0" w:line="259" w:lineRule="auto"/>
        <w:jc w:val="both"/>
        <w:rPr>
          <w:rFonts w:ascii="Lato" w:hAnsi="Lato"/>
          <w:sz w:val="28"/>
          <w:szCs w:val="28"/>
        </w:rPr>
      </w:pPr>
      <w:r w:rsidRPr="00B37D65">
        <w:rPr>
          <w:rFonts w:ascii="Lato" w:hAnsi="Lato"/>
          <w:sz w:val="28"/>
          <w:szCs w:val="28"/>
        </w:rPr>
        <w:t>INNOVATION IN SOLUTIONS AND SERVICES GROUP S.A. DE C.V.</w:t>
      </w:r>
    </w:p>
    <w:p w14:paraId="69248DC7" w14:textId="77777777" w:rsidR="00561750" w:rsidRPr="00B37D65" w:rsidRDefault="00561750" w:rsidP="002B543F">
      <w:pPr>
        <w:pStyle w:val="Prrafodelista"/>
        <w:numPr>
          <w:ilvl w:val="0"/>
          <w:numId w:val="16"/>
        </w:numPr>
        <w:spacing w:after="0" w:line="259" w:lineRule="auto"/>
        <w:jc w:val="both"/>
        <w:rPr>
          <w:rFonts w:ascii="Lato" w:hAnsi="Lato"/>
          <w:sz w:val="28"/>
          <w:szCs w:val="28"/>
        </w:rPr>
      </w:pPr>
      <w:r w:rsidRPr="00B37D65">
        <w:rPr>
          <w:rFonts w:ascii="Lato" w:hAnsi="Lato"/>
          <w:sz w:val="28"/>
          <w:szCs w:val="28"/>
        </w:rPr>
        <w:t>EDUARDO ARMENDARIZ CORONA.</w:t>
      </w:r>
    </w:p>
    <w:p w14:paraId="3A5FEC8D" w14:textId="77777777" w:rsidR="00561750" w:rsidRPr="00B37D65" w:rsidRDefault="00561750" w:rsidP="002B543F">
      <w:pPr>
        <w:pStyle w:val="Prrafodelista"/>
        <w:numPr>
          <w:ilvl w:val="0"/>
          <w:numId w:val="16"/>
        </w:numPr>
        <w:spacing w:after="0" w:line="259" w:lineRule="auto"/>
        <w:jc w:val="both"/>
        <w:rPr>
          <w:rFonts w:ascii="Lato" w:hAnsi="Lato"/>
          <w:sz w:val="28"/>
          <w:szCs w:val="28"/>
        </w:rPr>
      </w:pPr>
      <w:r w:rsidRPr="00B37D65">
        <w:rPr>
          <w:rFonts w:ascii="Lato" w:hAnsi="Lato"/>
          <w:sz w:val="28"/>
          <w:szCs w:val="28"/>
        </w:rPr>
        <w:t xml:space="preserve">FELIPE DE JESUS FRANCISCO MARTINEZ MESA. </w:t>
      </w:r>
    </w:p>
    <w:p w14:paraId="0D02AE39" w14:textId="77777777" w:rsidR="00561750" w:rsidRPr="00B37D65" w:rsidRDefault="00561750" w:rsidP="002B543F">
      <w:pPr>
        <w:spacing w:after="0"/>
        <w:ind w:firstLine="708"/>
        <w:jc w:val="both"/>
        <w:rPr>
          <w:rFonts w:ascii="Lato" w:hAnsi="Lato"/>
          <w:sz w:val="28"/>
          <w:szCs w:val="28"/>
        </w:rPr>
      </w:pPr>
    </w:p>
    <w:p w14:paraId="3F7CC051" w14:textId="77777777" w:rsidR="00561750" w:rsidRPr="00B37D65" w:rsidRDefault="00561750" w:rsidP="002B543F">
      <w:pPr>
        <w:pStyle w:val="xgmail-msonormal"/>
        <w:shd w:val="clear" w:color="auto" w:fill="FFFFFF"/>
        <w:spacing w:before="0" w:beforeAutospacing="0" w:after="0" w:afterAutospacing="0" w:line="480" w:lineRule="auto"/>
        <w:ind w:firstLine="708"/>
        <w:jc w:val="both"/>
        <w:rPr>
          <w:rFonts w:ascii="Lato" w:hAnsi="Lato" w:cstheme="minorHAnsi"/>
          <w:bCs/>
          <w:sz w:val="28"/>
          <w:szCs w:val="28"/>
          <w:bdr w:val="none" w:sz="0" w:space="0" w:color="auto" w:frame="1"/>
        </w:rPr>
      </w:pPr>
    </w:p>
    <w:p w14:paraId="2FEAAEF4" w14:textId="271C7620" w:rsidR="00561750" w:rsidRPr="00B37D65" w:rsidRDefault="00561750" w:rsidP="002B543F">
      <w:pPr>
        <w:pStyle w:val="xgmail-msonormal"/>
        <w:shd w:val="clear" w:color="auto" w:fill="FFFFFF"/>
        <w:spacing w:before="0" w:beforeAutospacing="0" w:after="0" w:afterAutospacing="0" w:line="480" w:lineRule="auto"/>
        <w:jc w:val="both"/>
        <w:rPr>
          <w:rFonts w:ascii="Lato" w:eastAsia="DengXian" w:hAnsi="Lato" w:cs="Arial"/>
          <w:sz w:val="28"/>
          <w:szCs w:val="28"/>
        </w:rPr>
      </w:pPr>
      <w:r w:rsidRPr="00B37D65">
        <w:rPr>
          <w:rFonts w:ascii="Lato" w:eastAsia="DengXian" w:hAnsi="Lato" w:cs="Arial"/>
          <w:sz w:val="28"/>
          <w:szCs w:val="28"/>
        </w:rPr>
        <w:t>Sin embargo, el martes veintitrés de diciembre de dos mil veinticinco, en el</w:t>
      </w:r>
      <w:r w:rsidRPr="00B37D65">
        <w:rPr>
          <w:rFonts w:ascii="Lato" w:eastAsia="DengXian" w:hAnsi="Lato" w:cs="Arial"/>
          <w:b/>
          <w:bCs/>
          <w:sz w:val="28"/>
          <w:szCs w:val="28"/>
        </w:rPr>
        <w:t xml:space="preserve"> </w:t>
      </w:r>
      <w:r w:rsidRPr="00B37D65">
        <w:rPr>
          <w:rFonts w:ascii="Lato" w:eastAsia="DengXian" w:hAnsi="Lato" w:cs="Arial"/>
          <w:sz w:val="28"/>
          <w:szCs w:val="28"/>
        </w:rPr>
        <w:t>acta de Presentación y Apertura de las Propuestas Técnicas</w:t>
      </w:r>
      <w:r w:rsidRPr="00B37D65">
        <w:rPr>
          <w:rFonts w:ascii="Lato" w:eastAsia="DengXian" w:hAnsi="Lato" w:cs="Arial"/>
          <w:b/>
          <w:bCs/>
          <w:sz w:val="28"/>
          <w:szCs w:val="28"/>
        </w:rPr>
        <w:t xml:space="preserve">, </w:t>
      </w:r>
      <w:r w:rsidRPr="00B37D65">
        <w:rPr>
          <w:rFonts w:ascii="Lato" w:eastAsia="DengXian" w:hAnsi="Lato" w:cs="Arial"/>
          <w:sz w:val="28"/>
          <w:szCs w:val="28"/>
        </w:rPr>
        <w:t>se hizo constar que solamente comparecieron los licitantes I</w:t>
      </w:r>
      <w:r w:rsidRPr="00B37D65">
        <w:rPr>
          <w:rFonts w:ascii="Lato" w:hAnsi="Lato"/>
          <w:sz w:val="28"/>
          <w:szCs w:val="28"/>
        </w:rPr>
        <w:t>NNOVATION IN SOLUTIONS AND SERVICES GROUP S.A. DE C.V. y EDUARDO ARMENDARIZ CORONA</w:t>
      </w:r>
      <w:r w:rsidRPr="00B37D65">
        <w:rPr>
          <w:rFonts w:ascii="Lato" w:eastAsia="DengXian" w:hAnsi="Lato" w:cs="Arial"/>
          <w:sz w:val="28"/>
          <w:szCs w:val="28"/>
        </w:rPr>
        <w:t xml:space="preserve">, razón por la cual, </w:t>
      </w:r>
      <w:r w:rsidR="0071031E" w:rsidRPr="00B37D65">
        <w:rPr>
          <w:rFonts w:ascii="Lato" w:eastAsia="DengXian" w:hAnsi="Lato" w:cs="Arial"/>
          <w:sz w:val="28"/>
          <w:szCs w:val="28"/>
        </w:rPr>
        <w:t xml:space="preserve">tal circunstancia encuadra en lo establecido </w:t>
      </w:r>
      <w:r w:rsidRPr="00B37D65">
        <w:rPr>
          <w:rFonts w:ascii="Lato" w:eastAsia="DengXian" w:hAnsi="Lato" w:cs="Arial"/>
          <w:sz w:val="28"/>
          <w:szCs w:val="28"/>
        </w:rPr>
        <w:t>en la fracción XVI del artículo 26 de la Ley de Adquisiciones, Arrendamientos y Servicios del Estado de Tlaxcala, así como los numerales 6.3. y 6.3.1. inciso g) de las bases de la licitación que a la letra establecen:</w:t>
      </w:r>
    </w:p>
    <w:p w14:paraId="5946A413" w14:textId="77777777" w:rsidR="00561750" w:rsidRPr="00B37D65" w:rsidRDefault="00561750" w:rsidP="002B543F">
      <w:pPr>
        <w:spacing w:after="0" w:line="480" w:lineRule="auto"/>
        <w:jc w:val="both"/>
        <w:rPr>
          <w:rFonts w:ascii="Lato" w:eastAsia="DengXian" w:hAnsi="Lato" w:cs="Arial"/>
          <w:i/>
          <w:iCs/>
          <w:sz w:val="28"/>
          <w:szCs w:val="28"/>
        </w:rPr>
      </w:pPr>
      <w:r w:rsidRPr="00B37D65">
        <w:rPr>
          <w:rFonts w:ascii="Lato" w:eastAsia="DengXian" w:hAnsi="Lato" w:cs="Arial"/>
          <w:i/>
          <w:iCs/>
          <w:sz w:val="28"/>
          <w:szCs w:val="28"/>
        </w:rPr>
        <w:t>“…6.3.- DECLARACIÓN DE PARTIDA DESIERTA O CANCELADA.</w:t>
      </w:r>
    </w:p>
    <w:p w14:paraId="06115A27" w14:textId="77777777" w:rsidR="00561750" w:rsidRPr="00B37D65" w:rsidRDefault="00561750" w:rsidP="002B543F">
      <w:pPr>
        <w:spacing w:after="0" w:line="480" w:lineRule="auto"/>
        <w:jc w:val="both"/>
        <w:rPr>
          <w:rFonts w:ascii="Lato" w:eastAsia="DengXian" w:hAnsi="Lato" w:cs="Arial"/>
          <w:i/>
          <w:iCs/>
          <w:sz w:val="28"/>
          <w:szCs w:val="28"/>
        </w:rPr>
      </w:pPr>
      <w:r w:rsidRPr="00B37D65">
        <w:rPr>
          <w:rFonts w:ascii="Lato" w:eastAsia="DengXian" w:hAnsi="Lato" w:cs="Arial"/>
          <w:i/>
          <w:iCs/>
          <w:sz w:val="28"/>
          <w:szCs w:val="28"/>
        </w:rPr>
        <w:t>6.3.1.- CAUSAS DE DESERCIÓN.</w:t>
      </w:r>
    </w:p>
    <w:p w14:paraId="62BC3733" w14:textId="77777777" w:rsidR="00561750" w:rsidRPr="00B37D65" w:rsidRDefault="00561750" w:rsidP="002B543F">
      <w:pPr>
        <w:spacing w:after="0" w:line="480" w:lineRule="auto"/>
        <w:jc w:val="both"/>
        <w:rPr>
          <w:rFonts w:ascii="Lato" w:eastAsia="DengXian" w:hAnsi="Lato" w:cs="Arial"/>
          <w:i/>
          <w:iCs/>
          <w:sz w:val="28"/>
          <w:szCs w:val="28"/>
        </w:rPr>
      </w:pPr>
      <w:r w:rsidRPr="00B37D65">
        <w:rPr>
          <w:rFonts w:ascii="Lato" w:eastAsia="DengXian" w:hAnsi="Lato" w:cs="Arial"/>
          <w:i/>
          <w:iCs/>
          <w:sz w:val="28"/>
          <w:szCs w:val="28"/>
        </w:rPr>
        <w:t xml:space="preserve">     g) Cuando no se presenten al menos tres licitantes, al evento de apertura de propuestas y revisión legal o habiéndose presentado, no se tengan al menos tres propuestas, susceptibles de ser analizadas...”</w:t>
      </w:r>
    </w:p>
    <w:p w14:paraId="699E7FBC" w14:textId="569D982A" w:rsidR="00561750" w:rsidRPr="00B37D65" w:rsidRDefault="00561750" w:rsidP="002B543F">
      <w:pPr>
        <w:spacing w:after="0" w:line="480" w:lineRule="auto"/>
        <w:jc w:val="both"/>
        <w:rPr>
          <w:rFonts w:ascii="Lato" w:eastAsia="DengXian" w:hAnsi="Lato" w:cs="Arial"/>
          <w:sz w:val="28"/>
          <w:szCs w:val="28"/>
        </w:rPr>
      </w:pPr>
      <w:r w:rsidRPr="00B37D65">
        <w:rPr>
          <w:rFonts w:ascii="Lato" w:eastAsia="DengXian" w:hAnsi="Lato" w:cs="Arial"/>
          <w:sz w:val="28"/>
          <w:szCs w:val="28"/>
        </w:rPr>
        <w:t xml:space="preserve">En atención a lo anterior, y toda vez que al acto de Presentación y Apertura de las Propuestas Técnicas de la Licitación Pública Nacional número </w:t>
      </w:r>
      <w:r w:rsidR="0071031E" w:rsidRPr="00B37D65">
        <w:rPr>
          <w:rFonts w:ascii="Lato" w:hAnsi="Lato"/>
          <w:sz w:val="28"/>
          <w:szCs w:val="28"/>
        </w:rPr>
        <w:t>PJET/LPN/027-2025 REFERENTE A LA ADQUISICIÓN DE PAPELERÍA Y MATERIAL DE OFICINA PARA EL PODER JUDICIAL DEL ESTADO DE TLAXCALA</w:t>
      </w:r>
      <w:r w:rsidRPr="00B37D65">
        <w:rPr>
          <w:rFonts w:ascii="Lato" w:eastAsia="DengXian" w:hAnsi="Lato" w:cs="Arial"/>
          <w:sz w:val="28"/>
          <w:szCs w:val="28"/>
        </w:rPr>
        <w:t>, únicamente compareci</w:t>
      </w:r>
      <w:r w:rsidR="0071031E" w:rsidRPr="00B37D65">
        <w:rPr>
          <w:rFonts w:ascii="Lato" w:eastAsia="DengXian" w:hAnsi="Lato" w:cs="Arial"/>
          <w:sz w:val="28"/>
          <w:szCs w:val="28"/>
        </w:rPr>
        <w:t>eron dos</w:t>
      </w:r>
      <w:r w:rsidRPr="00B37D65">
        <w:rPr>
          <w:rFonts w:ascii="Lato" w:eastAsia="DengXian" w:hAnsi="Lato" w:cs="Arial"/>
          <w:sz w:val="28"/>
          <w:szCs w:val="28"/>
        </w:rPr>
        <w:t xml:space="preserve"> de los tres participantes </w:t>
      </w:r>
      <w:r w:rsidRPr="00B37D65">
        <w:rPr>
          <w:rFonts w:ascii="Lato" w:eastAsia="DengXian" w:hAnsi="Lato" w:cs="Arial"/>
          <w:sz w:val="28"/>
          <w:szCs w:val="28"/>
        </w:rPr>
        <w:lastRenderedPageBreak/>
        <w:t xml:space="preserve">registrados, y en razón de que no se cuenta con por lo menos tres propuestas, susceptibles de ser analizadas para estar en condiciones de dar continuidad al procedimiento de Licitación pública Nacional que nos ocupa para la emisión del fallo,  lo procedente es declarar desierto el mismo y autorizar una segunda vuelta para llevar a cabo la </w:t>
      </w:r>
      <w:r w:rsidR="0032295B" w:rsidRPr="00B37D65">
        <w:rPr>
          <w:rFonts w:ascii="Lato" w:eastAsia="DengXian" w:hAnsi="Lato" w:cs="Arial"/>
          <w:sz w:val="28"/>
          <w:szCs w:val="28"/>
        </w:rPr>
        <w:t>ADQUISICIÓN D</w:t>
      </w:r>
      <w:r w:rsidR="0071031E" w:rsidRPr="00B37D65">
        <w:rPr>
          <w:rFonts w:ascii="Lato" w:eastAsia="DengXian" w:hAnsi="Lato" w:cs="Arial"/>
          <w:i/>
          <w:iCs/>
          <w:sz w:val="28"/>
          <w:szCs w:val="28"/>
        </w:rPr>
        <w:t xml:space="preserve">E </w:t>
      </w:r>
      <w:r w:rsidR="0071031E" w:rsidRPr="00B37D65">
        <w:rPr>
          <w:rFonts w:ascii="Lato" w:hAnsi="Lato"/>
          <w:sz w:val="28"/>
          <w:szCs w:val="28"/>
        </w:rPr>
        <w:t xml:space="preserve"> PAPELERÍA Y MATERIAL DE OFICINA PARA EL PODER JUDICIAL DEL ESTADO DE TLAXCALA</w:t>
      </w:r>
      <w:r w:rsidRPr="00B37D65">
        <w:rPr>
          <w:rFonts w:ascii="Lato" w:eastAsia="DengXian" w:hAnsi="Lato" w:cs="Arial"/>
          <w:i/>
          <w:iCs/>
          <w:sz w:val="28"/>
          <w:szCs w:val="28"/>
        </w:rPr>
        <w:t>,</w:t>
      </w:r>
      <w:r w:rsidRPr="00B37D65">
        <w:rPr>
          <w:rFonts w:ascii="Lato" w:eastAsia="DengXian" w:hAnsi="Lato" w:cs="Arial"/>
          <w:b/>
          <w:bCs/>
          <w:i/>
          <w:iCs/>
          <w:sz w:val="28"/>
          <w:szCs w:val="28"/>
        </w:rPr>
        <w:t xml:space="preserve"> </w:t>
      </w:r>
      <w:r w:rsidRPr="00B37D65">
        <w:rPr>
          <w:rFonts w:ascii="Lato" w:eastAsia="DengXian" w:hAnsi="Lato" w:cs="Arial"/>
          <w:sz w:val="28"/>
          <w:szCs w:val="28"/>
        </w:rPr>
        <w:t>en ese sentido, la Jefa de Recursos Materiales,  presenta la nueva</w:t>
      </w:r>
      <w:r w:rsidRPr="00B37D65">
        <w:rPr>
          <w:rFonts w:ascii="Lato" w:eastAsia="DengXian" w:hAnsi="Lato" w:cs="Arial"/>
          <w:b/>
          <w:bCs/>
          <w:sz w:val="28"/>
          <w:szCs w:val="28"/>
        </w:rPr>
        <w:t xml:space="preserve"> </w:t>
      </w:r>
      <w:r w:rsidRPr="00B37D65">
        <w:rPr>
          <w:rFonts w:ascii="Lato" w:eastAsia="DengXian" w:hAnsi="Lato" w:cs="Arial"/>
          <w:sz w:val="28"/>
          <w:szCs w:val="28"/>
        </w:rPr>
        <w:t xml:space="preserve">propuesta de bases, calendario y convocatoria para realizar la publicación de la SEGUNDA VUELTA del procedimiento que ahora se identificará con el número </w:t>
      </w:r>
      <w:r w:rsidRPr="00B37D65">
        <w:rPr>
          <w:rFonts w:ascii="Lato" w:hAnsi="Lato"/>
          <w:b/>
          <w:bCs/>
          <w:sz w:val="28"/>
          <w:szCs w:val="28"/>
        </w:rPr>
        <w:t>PJET/LPN/03</w:t>
      </w:r>
      <w:r w:rsidR="0071031E" w:rsidRPr="00B37D65">
        <w:rPr>
          <w:rFonts w:ascii="Lato" w:hAnsi="Lato"/>
          <w:b/>
          <w:bCs/>
          <w:sz w:val="28"/>
          <w:szCs w:val="28"/>
        </w:rPr>
        <w:t>4</w:t>
      </w:r>
      <w:r w:rsidRPr="00B37D65">
        <w:rPr>
          <w:rFonts w:ascii="Lato" w:hAnsi="Lato"/>
          <w:b/>
          <w:bCs/>
          <w:sz w:val="28"/>
          <w:szCs w:val="28"/>
        </w:rPr>
        <w:t xml:space="preserve">-2025, </w:t>
      </w:r>
      <w:r w:rsidRPr="00B37D65">
        <w:rPr>
          <w:rFonts w:ascii="Lato" w:hAnsi="Lato"/>
          <w:sz w:val="28"/>
          <w:szCs w:val="28"/>
        </w:rPr>
        <w:t>solicitando se e</w:t>
      </w:r>
      <w:r w:rsidRPr="00B37D65">
        <w:rPr>
          <w:rFonts w:ascii="Lato" w:eastAsia="DengXian" w:hAnsi="Lato" w:cs="Arial"/>
          <w:sz w:val="28"/>
          <w:szCs w:val="28"/>
        </w:rPr>
        <w:t>xima de una segunda compra de bases a los interesados inscritos en tiempo y forma en la primera vuelta, por haberse declarado desierta por causas no imputables a los mismos.</w:t>
      </w:r>
    </w:p>
    <w:p w14:paraId="009731D5" w14:textId="77777777" w:rsidR="00561750" w:rsidRPr="00B37D65" w:rsidRDefault="00561750" w:rsidP="002B543F">
      <w:pPr>
        <w:spacing w:after="0" w:line="480" w:lineRule="auto"/>
        <w:jc w:val="both"/>
        <w:rPr>
          <w:rFonts w:ascii="Lato" w:hAnsi="Lato" w:cstheme="minorHAnsi"/>
          <w:sz w:val="28"/>
          <w:szCs w:val="28"/>
        </w:rPr>
      </w:pPr>
      <w:r w:rsidRPr="00B37D65">
        <w:rPr>
          <w:rFonts w:ascii="Lato" w:hAnsi="Lato" w:cstheme="minorHAnsi"/>
          <w:bCs/>
          <w:sz w:val="28"/>
          <w:szCs w:val="28"/>
          <w:bdr w:val="none" w:sz="0" w:space="0" w:color="auto" w:frame="1"/>
        </w:rPr>
        <w:t xml:space="preserve">Al respecto, </w:t>
      </w:r>
      <w:r w:rsidRPr="00B37D65">
        <w:rPr>
          <w:rFonts w:ascii="Lato" w:eastAsia="DengXian" w:hAnsi="Lato" w:cs="Arial"/>
          <w:sz w:val="28"/>
          <w:szCs w:val="28"/>
        </w:rPr>
        <w:t xml:space="preserve">con fundamento en lo que establecen los artículos </w:t>
      </w:r>
      <w:r w:rsidRPr="00B37D65">
        <w:rPr>
          <w:rFonts w:ascii="Lato" w:hAnsi="Lato" w:cs="Arial"/>
          <w:bCs/>
          <w:sz w:val="28"/>
          <w:szCs w:val="28"/>
        </w:rPr>
        <w:t xml:space="preserve">2, 22 fracción I, 24, 25 </w:t>
      </w:r>
      <w:r w:rsidRPr="00B37D65">
        <w:rPr>
          <w:rFonts w:ascii="Lato" w:eastAsia="DengXian" w:hAnsi="Lato" w:cs="Arial"/>
          <w:sz w:val="28"/>
          <w:szCs w:val="28"/>
        </w:rPr>
        <w:t xml:space="preserve">26, fracción XVI, de la Ley de Adquisiciones, Arrendamientos y Servicios del Estado de Tlaxcala, 57, fracción IV, del Reglamento de la Ley de Adquisiciones y Servicios del Estado, </w:t>
      </w:r>
      <w:r w:rsidRPr="00B37D65">
        <w:rPr>
          <w:rFonts w:ascii="Lato" w:eastAsia="DengXian" w:hAnsi="Lato" w:cs="Arial"/>
          <w:i/>
          <w:iCs/>
          <w:sz w:val="28"/>
          <w:szCs w:val="28"/>
        </w:rPr>
        <w:t>“6.3   Declaración de partida desierta o cancelada, 6.</w:t>
      </w:r>
      <w:proofErr w:type="gramStart"/>
      <w:r w:rsidRPr="00B37D65">
        <w:rPr>
          <w:rFonts w:ascii="Lato" w:eastAsia="DengXian" w:hAnsi="Lato" w:cs="Arial"/>
          <w:i/>
          <w:iCs/>
          <w:sz w:val="28"/>
          <w:szCs w:val="28"/>
        </w:rPr>
        <w:t>3.1..</w:t>
      </w:r>
      <w:proofErr w:type="gramEnd"/>
      <w:r w:rsidRPr="00B37D65">
        <w:rPr>
          <w:rFonts w:ascii="Lato" w:eastAsia="DengXian" w:hAnsi="Lato" w:cs="Arial"/>
          <w:i/>
          <w:iCs/>
          <w:sz w:val="28"/>
          <w:szCs w:val="28"/>
        </w:rPr>
        <w:t xml:space="preserve"> Causas, g),</w:t>
      </w:r>
      <w:r w:rsidRPr="00B37D65">
        <w:rPr>
          <w:rFonts w:ascii="Lato" w:hAnsi="Lato" w:cs="Arial"/>
          <w:bCs/>
          <w:sz w:val="28"/>
          <w:szCs w:val="28"/>
        </w:rPr>
        <w:t xml:space="preserve"> de las bases del procedimiento citado, en </w:t>
      </w:r>
      <w:r w:rsidRPr="00B37D65">
        <w:rPr>
          <w:rStyle w:val="xcontentpasted0"/>
          <w:rFonts w:ascii="Lato" w:hAnsi="Lato"/>
          <w:sz w:val="28"/>
          <w:szCs w:val="28"/>
          <w:bdr w:val="none" w:sz="0" w:space="0" w:color="auto" w:frame="1"/>
        </w:rPr>
        <w:t xml:space="preserve">relación con </w:t>
      </w:r>
      <w:proofErr w:type="gramStart"/>
      <w:r w:rsidRPr="00B37D65">
        <w:rPr>
          <w:rStyle w:val="xcontentpasted0"/>
          <w:rFonts w:ascii="Lato" w:hAnsi="Lato"/>
          <w:sz w:val="28"/>
          <w:szCs w:val="28"/>
          <w:bdr w:val="none" w:sz="0" w:space="0" w:color="auto" w:frame="1"/>
        </w:rPr>
        <w:t>el  diverso</w:t>
      </w:r>
      <w:proofErr w:type="gramEnd"/>
      <w:r w:rsidRPr="00B37D65">
        <w:rPr>
          <w:rStyle w:val="xcontentpasted0"/>
          <w:rFonts w:ascii="Lato" w:hAnsi="Lato"/>
          <w:sz w:val="28"/>
          <w:szCs w:val="28"/>
          <w:bdr w:val="none" w:sz="0" w:space="0" w:color="auto" w:frame="1"/>
        </w:rPr>
        <w:t xml:space="preserve"> 137, en lo aplicable al Poder Judicial del Estado, del Decreto 317 </w:t>
      </w:r>
      <w:r w:rsidRPr="00B37D65">
        <w:rPr>
          <w:rStyle w:val="xcontentpasted0"/>
          <w:rFonts w:ascii="Lato" w:hAnsi="Lato"/>
          <w:sz w:val="28"/>
          <w:szCs w:val="28"/>
          <w:bdr w:val="none" w:sz="0" w:space="0" w:color="auto" w:frame="1"/>
        </w:rPr>
        <w:lastRenderedPageBreak/>
        <w:t>del  Presupuesto de Egresos del Estado de Tlaxcala, para el ejercicio fiscal 2025, </w:t>
      </w:r>
      <w:r w:rsidRPr="00B37D65">
        <w:rPr>
          <w:rFonts w:ascii="Lato" w:hAnsi="Lato" w:cstheme="minorHAnsi"/>
          <w:sz w:val="28"/>
          <w:szCs w:val="28"/>
        </w:rPr>
        <w:t>se determina:</w:t>
      </w:r>
    </w:p>
    <w:p w14:paraId="435F6663" w14:textId="77777777" w:rsidR="00561750" w:rsidRPr="00B37D65" w:rsidRDefault="00561750" w:rsidP="002B543F">
      <w:pPr>
        <w:pStyle w:val="Prrafodelista"/>
        <w:numPr>
          <w:ilvl w:val="0"/>
          <w:numId w:val="21"/>
        </w:numPr>
        <w:spacing w:after="0" w:line="480" w:lineRule="auto"/>
        <w:jc w:val="both"/>
        <w:rPr>
          <w:rFonts w:ascii="Lato" w:hAnsi="Lato" w:cs="Arial"/>
          <w:bCs/>
          <w:sz w:val="28"/>
          <w:szCs w:val="28"/>
        </w:rPr>
      </w:pPr>
      <w:r w:rsidRPr="00B37D65">
        <w:rPr>
          <w:rFonts w:ascii="Lato" w:hAnsi="Lato" w:cs="Arial"/>
          <w:bCs/>
          <w:sz w:val="28"/>
          <w:szCs w:val="28"/>
        </w:rPr>
        <w:t>Tomar conocimiento del oficio de cuenta.</w:t>
      </w:r>
    </w:p>
    <w:p w14:paraId="3DE7ABAC" w14:textId="263400C3" w:rsidR="00561750" w:rsidRPr="00B37D65" w:rsidRDefault="00561750" w:rsidP="002B543F">
      <w:pPr>
        <w:pStyle w:val="Prrafodelista"/>
        <w:numPr>
          <w:ilvl w:val="0"/>
          <w:numId w:val="21"/>
        </w:numPr>
        <w:spacing w:after="0" w:line="480" w:lineRule="auto"/>
        <w:jc w:val="both"/>
        <w:rPr>
          <w:rFonts w:ascii="Lato" w:hAnsi="Lato" w:cs="Arial"/>
          <w:bCs/>
          <w:sz w:val="28"/>
          <w:szCs w:val="28"/>
        </w:rPr>
      </w:pPr>
      <w:r w:rsidRPr="00B37D65">
        <w:rPr>
          <w:rFonts w:ascii="Lato" w:hAnsi="Lato" w:cs="Arial"/>
          <w:bCs/>
          <w:sz w:val="28"/>
          <w:szCs w:val="28"/>
        </w:rPr>
        <w:t>Declarar desierta la primera vuelta d</w:t>
      </w:r>
      <w:r w:rsidRPr="00B37D65">
        <w:rPr>
          <w:rFonts w:ascii="Lato" w:hAnsi="Lato" w:cstheme="minorHAnsi"/>
          <w:bCs/>
          <w:sz w:val="28"/>
          <w:szCs w:val="28"/>
          <w:bdr w:val="none" w:sz="0" w:space="0" w:color="auto" w:frame="1"/>
        </w:rPr>
        <w:t xml:space="preserve">el Procedimiento de Licitación Pública Nacional identificado con el número </w:t>
      </w:r>
      <w:r w:rsidR="0071031E" w:rsidRPr="00B37D65">
        <w:rPr>
          <w:rFonts w:ascii="Lato" w:hAnsi="Lato"/>
          <w:b/>
          <w:bCs/>
          <w:sz w:val="28"/>
          <w:szCs w:val="28"/>
        </w:rPr>
        <w:t>PJET/LPN/027-2025 REFERENTE A LA ADQUISICIÓN DE PAPELERÍA Y MATERIAL DE OFICINA PARA EL PODER JUDICIAL DEL ESTADO DE TLAXCALA,</w:t>
      </w:r>
      <w:r w:rsidR="0071031E" w:rsidRPr="00B37D65">
        <w:rPr>
          <w:rFonts w:ascii="Lato" w:eastAsia="DengXian" w:hAnsi="Lato" w:cs="Arial"/>
          <w:sz w:val="28"/>
          <w:szCs w:val="28"/>
        </w:rPr>
        <w:t xml:space="preserve"> </w:t>
      </w:r>
      <w:r w:rsidRPr="00B37D65">
        <w:rPr>
          <w:rFonts w:ascii="Lato" w:eastAsia="DengXian" w:hAnsi="Lato" w:cs="Arial"/>
          <w:sz w:val="28"/>
          <w:szCs w:val="28"/>
        </w:rPr>
        <w:t>por las razones anteriormente expuestas.</w:t>
      </w:r>
    </w:p>
    <w:p w14:paraId="7BB1C444" w14:textId="25F9FF17" w:rsidR="00561750" w:rsidRPr="00B37D65" w:rsidRDefault="00561750" w:rsidP="002B543F">
      <w:pPr>
        <w:pStyle w:val="Prrafodelista"/>
        <w:numPr>
          <w:ilvl w:val="0"/>
          <w:numId w:val="21"/>
        </w:numPr>
        <w:spacing w:after="0" w:line="480" w:lineRule="auto"/>
        <w:jc w:val="both"/>
        <w:rPr>
          <w:rFonts w:ascii="Lato" w:hAnsi="Lato" w:cs="Arial"/>
          <w:bCs/>
          <w:sz w:val="28"/>
          <w:szCs w:val="28"/>
        </w:rPr>
      </w:pPr>
      <w:r w:rsidRPr="00B37D65">
        <w:rPr>
          <w:rFonts w:ascii="Lato" w:eastAsia="DengXian" w:hAnsi="Lato" w:cs="Arial"/>
          <w:sz w:val="28"/>
          <w:szCs w:val="28"/>
        </w:rPr>
        <w:t xml:space="preserve">Autorizar la segunda vuelta del procedimiento en cita, identificado ahora con el número </w:t>
      </w:r>
      <w:r w:rsidRPr="00B37D65">
        <w:rPr>
          <w:rFonts w:ascii="Lato" w:hAnsi="Lato" w:cstheme="minorHAnsi"/>
          <w:b/>
          <w:bCs/>
          <w:sz w:val="28"/>
          <w:szCs w:val="28"/>
          <w:bdr w:val="none" w:sz="0" w:space="0" w:color="auto" w:frame="1"/>
        </w:rPr>
        <w:t>PJET/LPN/03</w:t>
      </w:r>
      <w:r w:rsidR="0071031E" w:rsidRPr="00B37D65">
        <w:rPr>
          <w:rFonts w:ascii="Lato" w:hAnsi="Lato" w:cstheme="minorHAnsi"/>
          <w:b/>
          <w:bCs/>
          <w:sz w:val="28"/>
          <w:szCs w:val="28"/>
          <w:bdr w:val="none" w:sz="0" w:space="0" w:color="auto" w:frame="1"/>
        </w:rPr>
        <w:t>4</w:t>
      </w:r>
      <w:r w:rsidRPr="00B37D65">
        <w:rPr>
          <w:rFonts w:ascii="Lato" w:hAnsi="Lato" w:cstheme="minorHAnsi"/>
          <w:b/>
          <w:bCs/>
          <w:sz w:val="28"/>
          <w:szCs w:val="28"/>
          <w:bdr w:val="none" w:sz="0" w:space="0" w:color="auto" w:frame="1"/>
        </w:rPr>
        <w:t>-2025</w:t>
      </w:r>
      <w:r w:rsidRPr="00B37D65">
        <w:rPr>
          <w:rFonts w:ascii="Lato" w:hAnsi="Lato" w:cstheme="minorHAnsi"/>
          <w:bCs/>
          <w:sz w:val="28"/>
          <w:szCs w:val="28"/>
          <w:bdr w:val="none" w:sz="0" w:space="0" w:color="auto" w:frame="1"/>
        </w:rPr>
        <w:t xml:space="preserve">, </w:t>
      </w:r>
      <w:r w:rsidRPr="00B37D65">
        <w:rPr>
          <w:rFonts w:ascii="Lato" w:hAnsi="Lato"/>
          <w:sz w:val="28"/>
          <w:szCs w:val="28"/>
        </w:rPr>
        <w:t xml:space="preserve">en términos del acuerdo de origen </w:t>
      </w:r>
      <w:r w:rsidR="0071031E" w:rsidRPr="00B37D65">
        <w:rPr>
          <w:rFonts w:ascii="Lato" w:hAnsi="Lato"/>
          <w:sz w:val="28"/>
          <w:szCs w:val="28"/>
        </w:rPr>
        <w:t>I</w:t>
      </w:r>
      <w:r w:rsidRPr="00B37D65">
        <w:rPr>
          <w:rFonts w:ascii="Lato" w:hAnsi="Lato"/>
          <w:bCs/>
          <w:sz w:val="28"/>
          <w:szCs w:val="28"/>
        </w:rPr>
        <w:t>V/06/2025</w:t>
      </w:r>
      <w:r w:rsidRPr="00B37D65">
        <w:rPr>
          <w:rFonts w:ascii="Lato" w:hAnsi="Lato"/>
          <w:sz w:val="28"/>
          <w:szCs w:val="28"/>
        </w:rPr>
        <w:t>.</w:t>
      </w:r>
    </w:p>
    <w:p w14:paraId="6DC35C49" w14:textId="77777777" w:rsidR="00561750" w:rsidRPr="00B37D65" w:rsidRDefault="00561750" w:rsidP="002B543F">
      <w:pPr>
        <w:pStyle w:val="Prrafodelista"/>
        <w:numPr>
          <w:ilvl w:val="0"/>
          <w:numId w:val="21"/>
        </w:numPr>
        <w:spacing w:after="0" w:line="480" w:lineRule="auto"/>
        <w:jc w:val="both"/>
        <w:rPr>
          <w:rFonts w:ascii="Lato" w:hAnsi="Lato" w:cs="Arial"/>
          <w:bCs/>
          <w:sz w:val="28"/>
          <w:szCs w:val="28"/>
        </w:rPr>
      </w:pPr>
      <w:r w:rsidRPr="00B37D65">
        <w:rPr>
          <w:rFonts w:ascii="Lato" w:hAnsi="Lato" w:cstheme="minorHAnsi"/>
          <w:sz w:val="28"/>
          <w:szCs w:val="28"/>
          <w:lang w:val="es-ES"/>
        </w:rPr>
        <w:t>Aprobar el calendario, convocatoria y bases para el desarrollo de dicho procedimiento.</w:t>
      </w:r>
    </w:p>
    <w:p w14:paraId="7AB858D3" w14:textId="77777777" w:rsidR="00561750" w:rsidRPr="00B37D65" w:rsidRDefault="00561750" w:rsidP="002B543F">
      <w:pPr>
        <w:pStyle w:val="Prrafodelista"/>
        <w:numPr>
          <w:ilvl w:val="0"/>
          <w:numId w:val="21"/>
        </w:numPr>
        <w:spacing w:after="0" w:line="480" w:lineRule="auto"/>
        <w:jc w:val="both"/>
        <w:rPr>
          <w:rStyle w:val="xcontentpasted0"/>
          <w:rFonts w:ascii="Lato" w:hAnsi="Lato"/>
          <w:sz w:val="28"/>
          <w:szCs w:val="28"/>
        </w:rPr>
      </w:pPr>
      <w:r w:rsidRPr="00B37D65">
        <w:rPr>
          <w:rStyle w:val="xcontentpasted0"/>
          <w:rFonts w:ascii="Lato" w:hAnsi="Lato" w:cs="Calibri"/>
          <w:sz w:val="28"/>
          <w:szCs w:val="28"/>
          <w:bdr w:val="none" w:sz="0" w:space="0" w:color="auto" w:frame="1"/>
        </w:rPr>
        <w:t xml:space="preserve">Instruir a la jefa de Recursos Materiales para que, lleve a cabo dicho procedimiento en estricto apego a la </w:t>
      </w:r>
      <w:r w:rsidRPr="00B37D65">
        <w:rPr>
          <w:rStyle w:val="xcontentpasted0"/>
          <w:rFonts w:ascii="Lato" w:hAnsi="Lato"/>
          <w:sz w:val="28"/>
          <w:szCs w:val="28"/>
          <w:bdr w:val="none" w:sz="0" w:space="0" w:color="auto" w:frame="1"/>
        </w:rPr>
        <w:t xml:space="preserve">Ley de la materia y demás normatividad aplicable, debiendo mantener informado a este Cuerpo Colegiado, y una vez concluido, dé cuenta con la propuesta de dictamen para la emisión del fallo respectivo. </w:t>
      </w:r>
    </w:p>
    <w:p w14:paraId="0D347DAF" w14:textId="335C9C69" w:rsidR="00561750" w:rsidRPr="00B37D65" w:rsidRDefault="00561750" w:rsidP="002B543F">
      <w:pPr>
        <w:pStyle w:val="Prrafodelista"/>
        <w:numPr>
          <w:ilvl w:val="0"/>
          <w:numId w:val="21"/>
        </w:numPr>
        <w:spacing w:before="2" w:after="0" w:line="480" w:lineRule="auto"/>
        <w:jc w:val="both"/>
        <w:rPr>
          <w:rFonts w:ascii="Lato" w:hAnsi="Lato"/>
          <w:sz w:val="28"/>
          <w:szCs w:val="28"/>
          <w:bdr w:val="none" w:sz="0" w:space="0" w:color="auto" w:frame="1"/>
        </w:rPr>
      </w:pPr>
      <w:r w:rsidRPr="00B37D65">
        <w:rPr>
          <w:rStyle w:val="xcontentpasted0"/>
          <w:rFonts w:ascii="Lato" w:hAnsi="Lato"/>
          <w:sz w:val="28"/>
          <w:szCs w:val="28"/>
          <w:bdr w:val="none" w:sz="0" w:space="0" w:color="auto" w:frame="1"/>
        </w:rPr>
        <w:t>Eximir de la compra de las bases para la segunda vuelta del procedimiento que nos ocupa, únicamente a</w:t>
      </w:r>
      <w:r w:rsidR="0071031E" w:rsidRPr="00B37D65">
        <w:rPr>
          <w:rStyle w:val="xcontentpasted0"/>
          <w:rFonts w:ascii="Lato" w:hAnsi="Lato"/>
          <w:sz w:val="28"/>
          <w:szCs w:val="28"/>
          <w:bdr w:val="none" w:sz="0" w:space="0" w:color="auto" w:frame="1"/>
        </w:rPr>
        <w:t xml:space="preserve"> </w:t>
      </w:r>
      <w:r w:rsidRPr="00B37D65">
        <w:rPr>
          <w:rFonts w:ascii="Lato" w:eastAsia="DengXian" w:hAnsi="Lato" w:cs="Arial"/>
          <w:sz w:val="28"/>
          <w:szCs w:val="28"/>
        </w:rPr>
        <w:t>l</w:t>
      </w:r>
      <w:r w:rsidR="0071031E" w:rsidRPr="00B37D65">
        <w:rPr>
          <w:rFonts w:ascii="Lato" w:eastAsia="DengXian" w:hAnsi="Lato" w:cs="Arial"/>
          <w:sz w:val="28"/>
          <w:szCs w:val="28"/>
        </w:rPr>
        <w:t>os</w:t>
      </w:r>
      <w:r w:rsidRPr="00B37D65">
        <w:rPr>
          <w:rFonts w:ascii="Lato" w:eastAsia="DengXian" w:hAnsi="Lato" w:cs="Arial"/>
          <w:sz w:val="28"/>
          <w:szCs w:val="28"/>
        </w:rPr>
        <w:t xml:space="preserve"> </w:t>
      </w:r>
      <w:r w:rsidRPr="00B37D65">
        <w:rPr>
          <w:rFonts w:ascii="Lato" w:eastAsia="DengXian" w:hAnsi="Lato" w:cs="Arial"/>
          <w:sz w:val="28"/>
          <w:szCs w:val="28"/>
        </w:rPr>
        <w:lastRenderedPageBreak/>
        <w:t>licitante</w:t>
      </w:r>
      <w:r w:rsidR="0071031E" w:rsidRPr="00B37D65">
        <w:rPr>
          <w:rFonts w:ascii="Lato" w:eastAsia="DengXian" w:hAnsi="Lato" w:cs="Arial"/>
          <w:sz w:val="28"/>
          <w:szCs w:val="28"/>
        </w:rPr>
        <w:t>s</w:t>
      </w:r>
      <w:r w:rsidRPr="00B37D65">
        <w:rPr>
          <w:rFonts w:ascii="Lato" w:eastAsia="DengXian" w:hAnsi="Lato" w:cs="Arial"/>
          <w:sz w:val="28"/>
          <w:szCs w:val="28"/>
        </w:rPr>
        <w:t xml:space="preserve"> </w:t>
      </w:r>
      <w:r w:rsidR="0071031E" w:rsidRPr="00B37D65">
        <w:rPr>
          <w:rFonts w:ascii="Lato" w:eastAsia="DengXian" w:hAnsi="Lato" w:cs="Arial"/>
          <w:sz w:val="28"/>
          <w:szCs w:val="28"/>
        </w:rPr>
        <w:t>I</w:t>
      </w:r>
      <w:r w:rsidR="0071031E" w:rsidRPr="00B37D65">
        <w:rPr>
          <w:rFonts w:ascii="Lato" w:hAnsi="Lato"/>
          <w:sz w:val="28"/>
          <w:szCs w:val="28"/>
        </w:rPr>
        <w:t>NNOVATION IN SOLUTIONS AND SERVICES GROUP S.A. DE C.V. y EDUARDO ARMENDARIZ CORONA</w:t>
      </w:r>
      <w:r w:rsidRPr="00B37D65">
        <w:rPr>
          <w:rFonts w:ascii="Lato" w:eastAsia="DengXian" w:hAnsi="Lato" w:cs="Arial"/>
          <w:sz w:val="28"/>
          <w:szCs w:val="28"/>
        </w:rPr>
        <w:t>, quien</w:t>
      </w:r>
      <w:r w:rsidR="0071031E" w:rsidRPr="00B37D65">
        <w:rPr>
          <w:rFonts w:ascii="Lato" w:eastAsia="DengXian" w:hAnsi="Lato" w:cs="Arial"/>
          <w:sz w:val="28"/>
          <w:szCs w:val="28"/>
        </w:rPr>
        <w:t>es</w:t>
      </w:r>
      <w:r w:rsidRPr="00B37D65">
        <w:rPr>
          <w:rFonts w:ascii="Lato" w:eastAsia="DengXian" w:hAnsi="Lato" w:cs="Arial"/>
          <w:sz w:val="28"/>
          <w:szCs w:val="28"/>
        </w:rPr>
        <w:t xml:space="preserve"> compareci</w:t>
      </w:r>
      <w:r w:rsidR="0071031E" w:rsidRPr="00B37D65">
        <w:rPr>
          <w:rFonts w:ascii="Lato" w:eastAsia="DengXian" w:hAnsi="Lato" w:cs="Arial"/>
          <w:sz w:val="28"/>
          <w:szCs w:val="28"/>
        </w:rPr>
        <w:t>eron</w:t>
      </w:r>
      <w:r w:rsidRPr="00B37D65">
        <w:rPr>
          <w:rFonts w:ascii="Lato" w:eastAsia="DengXian" w:hAnsi="Lato" w:cs="Arial"/>
          <w:sz w:val="28"/>
          <w:szCs w:val="28"/>
        </w:rPr>
        <w:t xml:space="preserve"> a la Presentación y Apertura de las Propuestas Técnicas</w:t>
      </w:r>
      <w:r w:rsidRPr="00B37D65">
        <w:rPr>
          <w:rFonts w:ascii="Lato" w:eastAsia="DengXian" w:hAnsi="Lato" w:cs="Arial"/>
          <w:b/>
          <w:bCs/>
          <w:sz w:val="28"/>
          <w:szCs w:val="28"/>
        </w:rPr>
        <w:t>.</w:t>
      </w:r>
    </w:p>
    <w:p w14:paraId="31C64CC3" w14:textId="77777777" w:rsidR="00561750" w:rsidRPr="00B37D65" w:rsidRDefault="00561750" w:rsidP="002B543F">
      <w:pPr>
        <w:spacing w:before="2" w:after="0" w:line="480" w:lineRule="auto"/>
        <w:ind w:left="705"/>
        <w:jc w:val="both"/>
        <w:rPr>
          <w:rFonts w:ascii="Lato" w:hAnsi="Lato"/>
          <w:sz w:val="28"/>
          <w:szCs w:val="28"/>
          <w:bdr w:val="none" w:sz="0" w:space="0" w:color="auto" w:frame="1"/>
        </w:rPr>
      </w:pPr>
      <w:r w:rsidRPr="00B37D65">
        <w:rPr>
          <w:rFonts w:ascii="Lato" w:hAnsi="Lato"/>
          <w:sz w:val="28"/>
          <w:szCs w:val="28"/>
          <w:bdr w:val="none" w:sz="0" w:space="0" w:color="auto" w:frame="1"/>
          <w:lang w:val="es-ES"/>
        </w:rPr>
        <w:t xml:space="preserve">Comuníquese esta determinación a la </w:t>
      </w:r>
      <w:proofErr w:type="gramStart"/>
      <w:r w:rsidRPr="00B37D65">
        <w:rPr>
          <w:rFonts w:ascii="Lato" w:hAnsi="Lato"/>
          <w:sz w:val="28"/>
          <w:szCs w:val="28"/>
          <w:bdr w:val="none" w:sz="0" w:space="0" w:color="auto" w:frame="1"/>
          <w:lang w:val="es-ES"/>
        </w:rPr>
        <w:t>Jefa</w:t>
      </w:r>
      <w:proofErr w:type="gramEnd"/>
      <w:r w:rsidRPr="00B37D65">
        <w:rPr>
          <w:rFonts w:ascii="Lato" w:hAnsi="Lato"/>
          <w:sz w:val="28"/>
          <w:szCs w:val="28"/>
          <w:bdr w:val="none" w:sz="0" w:space="0" w:color="auto" w:frame="1"/>
          <w:lang w:val="es-ES"/>
        </w:rPr>
        <w:t xml:space="preserve"> de Recursos Materiales, para su conocimiento y efectos legales correspondientes, en vía de reiteración al Contralor, Tesorero y Directora Jurídica del Poder Judicial del Estado, para los efectos administrativos y legales a que haya lugar</w:t>
      </w:r>
      <w:r w:rsidRPr="00B37D65">
        <w:rPr>
          <w:rStyle w:val="xcontentpasted0"/>
          <w:rFonts w:ascii="Lato" w:hAnsi="Lato"/>
          <w:sz w:val="28"/>
          <w:szCs w:val="28"/>
          <w:bdr w:val="none" w:sz="0" w:space="0" w:color="auto" w:frame="1"/>
        </w:rPr>
        <w:t xml:space="preserve"> </w:t>
      </w:r>
      <w:r w:rsidRPr="00B37D65">
        <w:rPr>
          <w:rStyle w:val="xcontentpasted0"/>
          <w:rFonts w:ascii="Lato" w:hAnsi="Lato"/>
          <w:b/>
          <w:bCs/>
          <w:sz w:val="28"/>
          <w:szCs w:val="28"/>
          <w:u w:val="single"/>
          <w:bdr w:val="none" w:sz="0" w:space="0" w:color="auto" w:frame="1"/>
        </w:rPr>
        <w:t>APROBADO POR UNANIMIDAD DE VOTOS.</w:t>
      </w:r>
    </w:p>
    <w:p w14:paraId="37148D91" w14:textId="77777777" w:rsidR="00561750" w:rsidRPr="00B37D65" w:rsidRDefault="00561750" w:rsidP="002B543F">
      <w:pPr>
        <w:pStyle w:val="xgmail-msonormal"/>
        <w:shd w:val="clear" w:color="auto" w:fill="FFFFFF"/>
        <w:spacing w:before="0" w:beforeAutospacing="0" w:after="0" w:afterAutospacing="0" w:line="480" w:lineRule="auto"/>
        <w:ind w:firstLine="851"/>
        <w:jc w:val="both"/>
        <w:rPr>
          <w:rFonts w:ascii="Lato" w:hAnsi="Lato"/>
          <w:bCs/>
          <w:sz w:val="28"/>
          <w:szCs w:val="28"/>
          <w:lang w:val="es-MX"/>
        </w:rPr>
      </w:pPr>
    </w:p>
    <w:p w14:paraId="2FAD27AC" w14:textId="2A020DEB" w:rsidR="0071031E" w:rsidRPr="00B37D65" w:rsidRDefault="0071031E" w:rsidP="002B543F">
      <w:pPr>
        <w:pStyle w:val="xgmail-msonormal"/>
        <w:shd w:val="clear" w:color="auto" w:fill="FFFFFF"/>
        <w:spacing w:before="0" w:beforeAutospacing="0" w:after="0" w:afterAutospacing="0" w:line="480" w:lineRule="auto"/>
        <w:ind w:firstLine="708"/>
        <w:jc w:val="both"/>
        <w:rPr>
          <w:rFonts w:ascii="Lato" w:hAnsi="Lato" w:cstheme="minorHAnsi"/>
          <w:bCs/>
          <w:sz w:val="28"/>
          <w:szCs w:val="28"/>
          <w:bdr w:val="none" w:sz="0" w:space="0" w:color="auto" w:frame="1"/>
        </w:rPr>
      </w:pPr>
      <w:r w:rsidRPr="00B37D65">
        <w:rPr>
          <w:rFonts w:ascii="Lato" w:hAnsi="Lato"/>
          <w:b/>
          <w:bCs/>
          <w:sz w:val="28"/>
          <w:szCs w:val="28"/>
        </w:rPr>
        <w:t>ACUERDO VI/11/2025.</w:t>
      </w:r>
      <w:r w:rsidRPr="00B37D65">
        <w:rPr>
          <w:rFonts w:ascii="Lato" w:hAnsi="Lato" w:cs="Arial"/>
          <w:b/>
          <w:bCs/>
          <w:sz w:val="28"/>
          <w:szCs w:val="28"/>
        </w:rPr>
        <w:t xml:space="preserve"> </w:t>
      </w:r>
      <w:r w:rsidRPr="00B37D65">
        <w:rPr>
          <w:rFonts w:ascii="Lato" w:hAnsi="Lato"/>
          <w:b/>
          <w:bCs/>
          <w:color w:val="000000"/>
          <w:sz w:val="28"/>
          <w:szCs w:val="28"/>
        </w:rPr>
        <w:t>O</w:t>
      </w:r>
      <w:r w:rsidRPr="00B37D65">
        <w:rPr>
          <w:rFonts w:ascii="Lato" w:hAnsi="Lato" w:cstheme="minorHAnsi"/>
          <w:b/>
          <w:sz w:val="28"/>
          <w:szCs w:val="28"/>
          <w:bdr w:val="none" w:sz="0" w:space="0" w:color="auto" w:frame="1"/>
        </w:rPr>
        <w:t>ficio número DRHYM/8</w:t>
      </w:r>
      <w:r w:rsidR="00DE3DCA" w:rsidRPr="00B37D65">
        <w:rPr>
          <w:rFonts w:ascii="Lato" w:hAnsi="Lato" w:cstheme="minorHAnsi"/>
          <w:b/>
          <w:sz w:val="28"/>
          <w:szCs w:val="28"/>
          <w:bdr w:val="none" w:sz="0" w:space="0" w:color="auto" w:frame="1"/>
        </w:rPr>
        <w:t>50</w:t>
      </w:r>
      <w:r w:rsidRPr="00B37D65">
        <w:rPr>
          <w:rFonts w:ascii="Lato" w:hAnsi="Lato" w:cstheme="minorHAnsi"/>
          <w:b/>
          <w:sz w:val="28"/>
          <w:szCs w:val="28"/>
          <w:bdr w:val="none" w:sz="0" w:space="0" w:color="auto" w:frame="1"/>
        </w:rPr>
        <w:t xml:space="preserve">/2025, recibido el veintinueve de diciembre de dos mil veinticinco, signado por la </w:t>
      </w:r>
      <w:proofErr w:type="gramStart"/>
      <w:r w:rsidRPr="00B37D65">
        <w:rPr>
          <w:rFonts w:ascii="Lato" w:hAnsi="Lato" w:cstheme="minorHAnsi"/>
          <w:b/>
          <w:sz w:val="28"/>
          <w:szCs w:val="28"/>
          <w:bdr w:val="none" w:sz="0" w:space="0" w:color="auto" w:frame="1"/>
        </w:rPr>
        <w:t>Jefa</w:t>
      </w:r>
      <w:proofErr w:type="gramEnd"/>
      <w:r w:rsidRPr="00B37D65">
        <w:rPr>
          <w:rFonts w:ascii="Lato" w:hAnsi="Lato" w:cstheme="minorHAnsi"/>
          <w:b/>
          <w:sz w:val="28"/>
          <w:szCs w:val="28"/>
          <w:bdr w:val="none" w:sz="0" w:space="0" w:color="auto" w:frame="1"/>
        </w:rPr>
        <w:t xml:space="preserve"> de Recursos Materiales dependiente de la Secretaría Ejecutiva. - - - - - - - - - - - -  - - - -</w:t>
      </w:r>
      <w:r w:rsidRPr="00B37D65">
        <w:rPr>
          <w:rFonts w:ascii="Lato" w:hAnsi="Lato"/>
          <w:bCs/>
          <w:sz w:val="28"/>
          <w:szCs w:val="28"/>
        </w:rPr>
        <w:t xml:space="preserve">Dada cuenta con el oficio de referencia, mediante el cual, en seguimiento al acuerdo </w:t>
      </w:r>
      <w:r w:rsidR="00DE3DCA" w:rsidRPr="00B37D65">
        <w:rPr>
          <w:rFonts w:ascii="Lato" w:hAnsi="Lato"/>
          <w:bCs/>
          <w:sz w:val="28"/>
          <w:szCs w:val="28"/>
        </w:rPr>
        <w:t>III</w:t>
      </w:r>
      <w:r w:rsidRPr="00B37D65">
        <w:rPr>
          <w:rFonts w:ascii="Lato" w:hAnsi="Lato"/>
          <w:bCs/>
          <w:sz w:val="28"/>
          <w:szCs w:val="28"/>
        </w:rPr>
        <w:t>/0</w:t>
      </w:r>
      <w:r w:rsidR="00DE3DCA" w:rsidRPr="00B37D65">
        <w:rPr>
          <w:rFonts w:ascii="Lato" w:hAnsi="Lato"/>
          <w:bCs/>
          <w:sz w:val="28"/>
          <w:szCs w:val="28"/>
        </w:rPr>
        <w:t>7</w:t>
      </w:r>
      <w:r w:rsidRPr="00B37D65">
        <w:rPr>
          <w:rFonts w:ascii="Lato" w:hAnsi="Lato"/>
          <w:bCs/>
          <w:sz w:val="28"/>
          <w:szCs w:val="28"/>
        </w:rPr>
        <w:t xml:space="preserve">/2025 de este Cuerpo Colegiado, relativo a la autorización para el inicio del procedimiento de Licitación Pública Nacional número </w:t>
      </w:r>
      <w:r w:rsidR="00DE3DCA" w:rsidRPr="00B37D65">
        <w:rPr>
          <w:rFonts w:ascii="Lato" w:hAnsi="Lato"/>
          <w:b/>
          <w:bCs/>
          <w:sz w:val="28"/>
          <w:szCs w:val="28"/>
        </w:rPr>
        <w:t>PJET/LPN/028-2025 REFERENTE A LOS SERVICIOS ADMINISTRADOS DE IMPRESIÓN PARA EL PODER JUDICIAL DEL ESTADO DE TLAXCALA</w:t>
      </w:r>
      <w:r w:rsidR="00DE3DCA" w:rsidRPr="00B37D65">
        <w:rPr>
          <w:rFonts w:ascii="Lato" w:hAnsi="Lato"/>
          <w:sz w:val="28"/>
          <w:szCs w:val="28"/>
        </w:rPr>
        <w:t>,</w:t>
      </w:r>
      <w:r w:rsidRPr="00B37D65">
        <w:rPr>
          <w:rFonts w:ascii="Lato" w:hAnsi="Lato"/>
          <w:bCs/>
          <w:sz w:val="28"/>
          <w:szCs w:val="28"/>
        </w:rPr>
        <w:t xml:space="preserve"> </w:t>
      </w:r>
      <w:r w:rsidRPr="00B37D65">
        <w:rPr>
          <w:rFonts w:ascii="Lato" w:hAnsi="Lato" w:cstheme="minorHAnsi"/>
          <w:bCs/>
          <w:sz w:val="28"/>
          <w:szCs w:val="28"/>
          <w:bdr w:val="none" w:sz="0" w:space="0" w:color="auto" w:frame="1"/>
        </w:rPr>
        <w:t xml:space="preserve">la Jefa del Departamento de Recursos Materiales informa que, una vez publicada la convocatoria respectiva, se registraron </w:t>
      </w:r>
      <w:r w:rsidR="00DE3DCA" w:rsidRPr="00B37D65">
        <w:rPr>
          <w:rFonts w:ascii="Lato" w:hAnsi="Lato" w:cstheme="minorHAnsi"/>
          <w:bCs/>
          <w:sz w:val="28"/>
          <w:szCs w:val="28"/>
          <w:bdr w:val="none" w:sz="0" w:space="0" w:color="auto" w:frame="1"/>
        </w:rPr>
        <w:t xml:space="preserve">dos </w:t>
      </w:r>
      <w:r w:rsidRPr="00B37D65">
        <w:rPr>
          <w:rFonts w:ascii="Lato" w:hAnsi="Lato" w:cstheme="minorHAnsi"/>
          <w:bCs/>
          <w:sz w:val="28"/>
          <w:szCs w:val="28"/>
          <w:bdr w:val="none" w:sz="0" w:space="0" w:color="auto" w:frame="1"/>
        </w:rPr>
        <w:t>participantes:</w:t>
      </w:r>
    </w:p>
    <w:p w14:paraId="5D05BBDB" w14:textId="77777777" w:rsidR="00DE3DCA" w:rsidRPr="00B37D65" w:rsidRDefault="00DE3DCA" w:rsidP="002B543F">
      <w:pPr>
        <w:pStyle w:val="Prrafodelista"/>
        <w:numPr>
          <w:ilvl w:val="0"/>
          <w:numId w:val="16"/>
        </w:numPr>
        <w:spacing w:after="0" w:line="259" w:lineRule="auto"/>
        <w:jc w:val="both"/>
        <w:rPr>
          <w:rFonts w:ascii="Lato" w:hAnsi="Lato"/>
          <w:sz w:val="28"/>
          <w:szCs w:val="28"/>
        </w:rPr>
      </w:pPr>
      <w:r w:rsidRPr="00B37D65">
        <w:rPr>
          <w:rFonts w:ascii="Lato" w:hAnsi="Lato"/>
          <w:sz w:val="28"/>
          <w:szCs w:val="28"/>
        </w:rPr>
        <w:lastRenderedPageBreak/>
        <w:t xml:space="preserve">DIGICOPIAS S.A. DE C.V. </w:t>
      </w:r>
    </w:p>
    <w:p w14:paraId="4004BBAB" w14:textId="77777777" w:rsidR="00DE3DCA" w:rsidRPr="00B37D65" w:rsidRDefault="00DE3DCA" w:rsidP="002B543F">
      <w:pPr>
        <w:pStyle w:val="Prrafodelista"/>
        <w:numPr>
          <w:ilvl w:val="0"/>
          <w:numId w:val="16"/>
        </w:numPr>
        <w:spacing w:after="0" w:line="259" w:lineRule="auto"/>
        <w:jc w:val="both"/>
        <w:rPr>
          <w:rFonts w:ascii="Lato" w:hAnsi="Lato"/>
          <w:sz w:val="28"/>
          <w:szCs w:val="28"/>
        </w:rPr>
      </w:pPr>
      <w:r w:rsidRPr="00B37D65">
        <w:rPr>
          <w:rFonts w:ascii="Lato" w:hAnsi="Lato"/>
          <w:sz w:val="28"/>
          <w:szCs w:val="28"/>
        </w:rPr>
        <w:t>JOSE MARÍN RUGERIO ATRIANO.</w:t>
      </w:r>
    </w:p>
    <w:p w14:paraId="41898922" w14:textId="77777777" w:rsidR="00DE3DCA" w:rsidRPr="00B37D65" w:rsidRDefault="00DE3DCA" w:rsidP="002B543F">
      <w:pPr>
        <w:pStyle w:val="Prrafodelista"/>
        <w:spacing w:after="0" w:line="259" w:lineRule="auto"/>
        <w:ind w:left="1068"/>
        <w:jc w:val="both"/>
        <w:rPr>
          <w:rFonts w:ascii="Lato" w:hAnsi="Lato"/>
          <w:sz w:val="20"/>
          <w:szCs w:val="20"/>
        </w:rPr>
      </w:pPr>
    </w:p>
    <w:p w14:paraId="14BBA97F" w14:textId="09EC6FB0" w:rsidR="0071031E" w:rsidRPr="00B37D65" w:rsidRDefault="0071031E" w:rsidP="002B543F">
      <w:pPr>
        <w:pStyle w:val="xgmail-msonormal"/>
        <w:shd w:val="clear" w:color="auto" w:fill="FFFFFF"/>
        <w:spacing w:before="0" w:beforeAutospacing="0" w:after="0" w:afterAutospacing="0" w:line="480" w:lineRule="auto"/>
        <w:jc w:val="both"/>
        <w:rPr>
          <w:rFonts w:ascii="Lato" w:eastAsia="DengXian" w:hAnsi="Lato" w:cs="Arial"/>
          <w:sz w:val="28"/>
          <w:szCs w:val="28"/>
        </w:rPr>
      </w:pPr>
      <w:r w:rsidRPr="00B37D65">
        <w:rPr>
          <w:rFonts w:ascii="Lato" w:eastAsia="DengXian" w:hAnsi="Lato" w:cs="Arial"/>
          <w:sz w:val="28"/>
          <w:szCs w:val="28"/>
        </w:rPr>
        <w:t xml:space="preserve">Sin embargo, el </w:t>
      </w:r>
      <w:r w:rsidR="00DE3DCA" w:rsidRPr="00B37D65">
        <w:rPr>
          <w:rFonts w:ascii="Lato" w:eastAsia="DengXian" w:hAnsi="Lato" w:cs="Arial"/>
          <w:sz w:val="28"/>
          <w:szCs w:val="28"/>
        </w:rPr>
        <w:t>viernes diecinueve</w:t>
      </w:r>
      <w:r w:rsidRPr="00B37D65">
        <w:rPr>
          <w:rFonts w:ascii="Lato" w:eastAsia="DengXian" w:hAnsi="Lato" w:cs="Arial"/>
          <w:sz w:val="28"/>
          <w:szCs w:val="28"/>
        </w:rPr>
        <w:t xml:space="preserve"> de diciembre de dos mil veinticinco,</w:t>
      </w:r>
      <w:r w:rsidRPr="00B37D65">
        <w:rPr>
          <w:rFonts w:ascii="Lato" w:eastAsia="DengXian" w:hAnsi="Lato" w:cs="Arial"/>
          <w:b/>
          <w:bCs/>
          <w:sz w:val="28"/>
          <w:szCs w:val="28"/>
        </w:rPr>
        <w:t xml:space="preserve"> </w:t>
      </w:r>
      <w:r w:rsidRPr="00B37D65">
        <w:rPr>
          <w:rFonts w:ascii="Lato" w:eastAsia="DengXian" w:hAnsi="Lato" w:cs="Arial"/>
          <w:sz w:val="28"/>
          <w:szCs w:val="28"/>
        </w:rPr>
        <w:t>en el</w:t>
      </w:r>
      <w:r w:rsidRPr="00B37D65">
        <w:rPr>
          <w:rFonts w:ascii="Lato" w:eastAsia="DengXian" w:hAnsi="Lato" w:cs="Arial"/>
          <w:b/>
          <w:bCs/>
          <w:sz w:val="28"/>
          <w:szCs w:val="28"/>
        </w:rPr>
        <w:t xml:space="preserve"> </w:t>
      </w:r>
      <w:r w:rsidRPr="00B37D65">
        <w:rPr>
          <w:rFonts w:ascii="Lato" w:eastAsia="DengXian" w:hAnsi="Lato" w:cs="Arial"/>
          <w:sz w:val="28"/>
          <w:szCs w:val="28"/>
        </w:rPr>
        <w:t>acta de Presentación y Apertura de las Propuestas Técnicas</w:t>
      </w:r>
      <w:r w:rsidRPr="00B37D65">
        <w:rPr>
          <w:rFonts w:ascii="Lato" w:eastAsia="DengXian" w:hAnsi="Lato" w:cs="Arial"/>
          <w:b/>
          <w:bCs/>
          <w:sz w:val="28"/>
          <w:szCs w:val="28"/>
        </w:rPr>
        <w:t xml:space="preserve">, </w:t>
      </w:r>
      <w:r w:rsidRPr="00B37D65">
        <w:rPr>
          <w:rFonts w:ascii="Lato" w:eastAsia="DengXian" w:hAnsi="Lato" w:cs="Arial"/>
          <w:sz w:val="28"/>
          <w:szCs w:val="28"/>
        </w:rPr>
        <w:t xml:space="preserve">se hizo constar que solamente </w:t>
      </w:r>
      <w:r w:rsidR="00DE3DCA" w:rsidRPr="00B37D65">
        <w:rPr>
          <w:rFonts w:ascii="Lato" w:eastAsia="DengXian" w:hAnsi="Lato" w:cs="Arial"/>
          <w:sz w:val="28"/>
          <w:szCs w:val="28"/>
        </w:rPr>
        <w:t>se inscribieron los dos participantes citados,</w:t>
      </w:r>
      <w:r w:rsidRPr="00B37D65">
        <w:rPr>
          <w:rFonts w:ascii="Lato" w:eastAsia="DengXian" w:hAnsi="Lato" w:cs="Arial"/>
          <w:sz w:val="28"/>
          <w:szCs w:val="28"/>
        </w:rPr>
        <w:t xml:space="preserve"> razón por la cual, tal circunstancia</w:t>
      </w:r>
      <w:r w:rsidR="00A76233" w:rsidRPr="00B37D65">
        <w:rPr>
          <w:rFonts w:ascii="Lato" w:eastAsia="DengXian" w:hAnsi="Lato" w:cs="Arial"/>
          <w:sz w:val="28"/>
          <w:szCs w:val="28"/>
        </w:rPr>
        <w:t xml:space="preserve"> </w:t>
      </w:r>
      <w:r w:rsidRPr="00B37D65">
        <w:rPr>
          <w:rFonts w:ascii="Lato" w:eastAsia="DengXian" w:hAnsi="Lato" w:cs="Arial"/>
          <w:sz w:val="28"/>
          <w:szCs w:val="28"/>
        </w:rPr>
        <w:t xml:space="preserve">encuadra en lo establecido en la fracción XVI del artículo 26 de la Ley de Adquisiciones, Arrendamientos y Servicios del Estado de Tlaxcala, así como los numerales 6.3. y 6.3.1. inciso </w:t>
      </w:r>
      <w:r w:rsidR="00DE3DCA" w:rsidRPr="00B37D65">
        <w:rPr>
          <w:rFonts w:ascii="Lato" w:eastAsia="DengXian" w:hAnsi="Lato" w:cs="Arial"/>
          <w:sz w:val="28"/>
          <w:szCs w:val="28"/>
        </w:rPr>
        <w:t>f</w:t>
      </w:r>
      <w:r w:rsidRPr="00B37D65">
        <w:rPr>
          <w:rFonts w:ascii="Lato" w:eastAsia="DengXian" w:hAnsi="Lato" w:cs="Arial"/>
          <w:sz w:val="28"/>
          <w:szCs w:val="28"/>
        </w:rPr>
        <w:t>) de las bases de la licitación que a la letra establecen:</w:t>
      </w:r>
    </w:p>
    <w:p w14:paraId="7E6236DD" w14:textId="77777777" w:rsidR="0071031E" w:rsidRPr="00B37D65" w:rsidRDefault="0071031E" w:rsidP="002B543F">
      <w:pPr>
        <w:spacing w:after="0" w:line="480" w:lineRule="auto"/>
        <w:jc w:val="both"/>
        <w:rPr>
          <w:rFonts w:ascii="Lato" w:eastAsia="DengXian" w:hAnsi="Lato" w:cs="Arial"/>
          <w:i/>
          <w:iCs/>
          <w:sz w:val="28"/>
          <w:szCs w:val="28"/>
        </w:rPr>
      </w:pPr>
      <w:r w:rsidRPr="00B37D65">
        <w:rPr>
          <w:rFonts w:ascii="Lato" w:eastAsia="DengXian" w:hAnsi="Lato" w:cs="Arial"/>
          <w:i/>
          <w:iCs/>
          <w:sz w:val="28"/>
          <w:szCs w:val="28"/>
        </w:rPr>
        <w:t>“…6.3.- DECLARACIÓN DE PARTIDA DESIERTA O CANCELADA.</w:t>
      </w:r>
    </w:p>
    <w:p w14:paraId="18DFB24D" w14:textId="77777777" w:rsidR="0071031E" w:rsidRPr="00B37D65" w:rsidRDefault="0071031E" w:rsidP="002B543F">
      <w:pPr>
        <w:spacing w:after="0" w:line="480" w:lineRule="auto"/>
        <w:jc w:val="both"/>
        <w:rPr>
          <w:rFonts w:ascii="Lato" w:eastAsia="DengXian" w:hAnsi="Lato" w:cs="Arial"/>
          <w:i/>
          <w:iCs/>
          <w:sz w:val="28"/>
          <w:szCs w:val="28"/>
        </w:rPr>
      </w:pPr>
      <w:r w:rsidRPr="00B37D65">
        <w:rPr>
          <w:rFonts w:ascii="Lato" w:eastAsia="DengXian" w:hAnsi="Lato" w:cs="Arial"/>
          <w:i/>
          <w:iCs/>
          <w:sz w:val="28"/>
          <w:szCs w:val="28"/>
        </w:rPr>
        <w:t>6.3.1.- CAUSAS DE DESERCIÓN.</w:t>
      </w:r>
    </w:p>
    <w:p w14:paraId="188DBD31" w14:textId="6855552F" w:rsidR="00DE3DCA" w:rsidRPr="00B37D65" w:rsidRDefault="00DE3DCA" w:rsidP="002B543F">
      <w:pPr>
        <w:pStyle w:val="Prrafodelista"/>
        <w:numPr>
          <w:ilvl w:val="0"/>
          <w:numId w:val="22"/>
        </w:numPr>
        <w:spacing w:after="160" w:line="259" w:lineRule="auto"/>
        <w:jc w:val="both"/>
        <w:rPr>
          <w:rFonts w:ascii="Lato" w:hAnsi="Lato"/>
          <w:i/>
          <w:iCs/>
          <w:sz w:val="28"/>
          <w:szCs w:val="28"/>
          <w:lang w:val="es-ES"/>
        </w:rPr>
      </w:pPr>
      <w:r w:rsidRPr="00B37D65">
        <w:rPr>
          <w:rFonts w:ascii="Lato" w:hAnsi="Lato"/>
          <w:i/>
          <w:iCs/>
          <w:sz w:val="28"/>
          <w:szCs w:val="28"/>
          <w:lang w:val="es-ES"/>
        </w:rPr>
        <w:t>Cuando no adquieran las bases, por lo menos tres licitantes o habiéndose inscrito, no se presente ninguna propuesta</w:t>
      </w:r>
      <w:r w:rsidR="00927452" w:rsidRPr="00B37D65">
        <w:rPr>
          <w:rFonts w:ascii="Lato" w:hAnsi="Lato"/>
          <w:i/>
          <w:iCs/>
          <w:sz w:val="28"/>
          <w:szCs w:val="28"/>
          <w:lang w:val="es-ES"/>
        </w:rPr>
        <w:t>.</w:t>
      </w:r>
    </w:p>
    <w:p w14:paraId="3D94B611" w14:textId="77777777" w:rsidR="00927452" w:rsidRPr="00B37D65" w:rsidRDefault="00927452" w:rsidP="002B543F">
      <w:pPr>
        <w:spacing w:after="160" w:line="259" w:lineRule="auto"/>
        <w:jc w:val="both"/>
        <w:rPr>
          <w:rFonts w:ascii="Lato" w:hAnsi="Lato"/>
          <w:i/>
          <w:iCs/>
          <w:sz w:val="28"/>
          <w:szCs w:val="28"/>
          <w:lang w:val="es-ES"/>
        </w:rPr>
      </w:pPr>
    </w:p>
    <w:p w14:paraId="0927A4BD" w14:textId="77777777" w:rsidR="00927452" w:rsidRPr="00B37D65" w:rsidRDefault="00927452" w:rsidP="002B543F">
      <w:pPr>
        <w:spacing w:after="160" w:line="259" w:lineRule="auto"/>
        <w:jc w:val="both"/>
        <w:rPr>
          <w:rFonts w:ascii="Lato" w:hAnsi="Lato"/>
          <w:i/>
          <w:iCs/>
          <w:sz w:val="28"/>
          <w:szCs w:val="28"/>
          <w:lang w:val="es-ES"/>
        </w:rPr>
      </w:pPr>
    </w:p>
    <w:p w14:paraId="0F4FC6E0" w14:textId="77777777" w:rsidR="00927452" w:rsidRPr="00B37D65" w:rsidRDefault="00927452" w:rsidP="002B543F">
      <w:pPr>
        <w:spacing w:after="0" w:line="480" w:lineRule="auto"/>
        <w:jc w:val="both"/>
        <w:rPr>
          <w:rFonts w:ascii="Lato" w:hAnsi="Lato"/>
          <w:b/>
          <w:bCs/>
          <w:sz w:val="28"/>
          <w:szCs w:val="28"/>
        </w:rPr>
      </w:pPr>
      <w:r w:rsidRPr="00B37D65">
        <w:rPr>
          <w:rFonts w:ascii="Lato" w:eastAsia="DengXian" w:hAnsi="Lato" w:cs="Arial"/>
          <w:sz w:val="28"/>
          <w:szCs w:val="28"/>
        </w:rPr>
        <w:t xml:space="preserve">Asimismo, se informa que </w:t>
      </w:r>
      <w:r w:rsidRPr="00B37D65">
        <w:rPr>
          <w:rFonts w:ascii="Lato" w:hAnsi="Lato"/>
          <w:sz w:val="28"/>
          <w:szCs w:val="28"/>
        </w:rPr>
        <w:t xml:space="preserve">el contrato PJET/AD/010-2025, REFERENTE A LOS SERVICIOS ADMINISTRADOS DE IMPRESIÓN PARA EL PODER JUDICIAL DEL ESTADO DE TLAXCALA, como a su convenio modificatorio, se encuentran en vigor,  y tomando en consideración que la fecha de termino se estableció el treinta y uno de diciembre de dos mil veinticinco, y dada la imperiosa  necesidad de contar con dichos servicios los cuales son indispensables para el desarrollo de las actividades del personal que labora en las áreas administrativas </w:t>
      </w:r>
      <w:r w:rsidRPr="00B37D65">
        <w:rPr>
          <w:rFonts w:ascii="Lato" w:hAnsi="Lato"/>
          <w:sz w:val="28"/>
          <w:szCs w:val="28"/>
        </w:rPr>
        <w:lastRenderedPageBreak/>
        <w:t>y jurisdiccionales del Poder Judicial del Estado, solicita se  autorice la celebración de un adendum modificatorio con efectos de prorroga a la vigencia del contrato PJET/AD/010-2025, así como a su convenio modificatorio hasta por un mes más;  es decir al treinta y uno de enero de dos mil veintiséis,</w:t>
      </w:r>
      <w:r w:rsidRPr="00B37D65">
        <w:rPr>
          <w:rFonts w:ascii="Lato" w:hAnsi="Lato"/>
          <w:b/>
          <w:bCs/>
          <w:sz w:val="28"/>
          <w:szCs w:val="28"/>
        </w:rPr>
        <w:t xml:space="preserve"> </w:t>
      </w:r>
      <w:r w:rsidRPr="00B37D65">
        <w:rPr>
          <w:rFonts w:ascii="Lato" w:hAnsi="Lato"/>
          <w:sz w:val="28"/>
          <w:szCs w:val="28"/>
        </w:rPr>
        <w:t xml:space="preserve">con la finalidad de garantizar que no se interrumpa el servicio, en tanto se desarrolla la segunda vuelta del procedimiento y se emita el fallo correspondiente. </w:t>
      </w:r>
    </w:p>
    <w:p w14:paraId="3B04CC74" w14:textId="77777777" w:rsidR="00DE3DCA" w:rsidRPr="00B37D65" w:rsidRDefault="00DE3DCA" w:rsidP="002B543F">
      <w:pPr>
        <w:pStyle w:val="Prrafodelista"/>
        <w:spacing w:after="160" w:line="259" w:lineRule="auto"/>
        <w:ind w:left="927"/>
        <w:jc w:val="both"/>
        <w:rPr>
          <w:rFonts w:ascii="Lato" w:hAnsi="Lato"/>
          <w:i/>
          <w:iCs/>
          <w:sz w:val="28"/>
          <w:szCs w:val="28"/>
          <w:lang w:val="es-ES"/>
        </w:rPr>
      </w:pPr>
    </w:p>
    <w:p w14:paraId="088572C3" w14:textId="6B99E57B" w:rsidR="0071031E" w:rsidRPr="00B37D65" w:rsidRDefault="0071031E" w:rsidP="002B543F">
      <w:pPr>
        <w:spacing w:after="0" w:line="480" w:lineRule="auto"/>
        <w:jc w:val="both"/>
        <w:rPr>
          <w:rFonts w:ascii="Lato" w:eastAsia="DengXian" w:hAnsi="Lato" w:cs="Arial"/>
          <w:sz w:val="28"/>
          <w:szCs w:val="28"/>
        </w:rPr>
      </w:pPr>
      <w:r w:rsidRPr="00B37D65">
        <w:rPr>
          <w:rFonts w:ascii="Lato" w:eastAsia="DengXian" w:hAnsi="Lato" w:cs="Arial"/>
          <w:sz w:val="28"/>
          <w:szCs w:val="28"/>
        </w:rPr>
        <w:t xml:space="preserve">En atención a lo anterior, y toda vez que </w:t>
      </w:r>
      <w:r w:rsidR="00DE3DCA" w:rsidRPr="00B37D65">
        <w:rPr>
          <w:rFonts w:ascii="Lato" w:eastAsia="DengXian" w:hAnsi="Lato" w:cs="Arial"/>
          <w:sz w:val="28"/>
          <w:szCs w:val="28"/>
        </w:rPr>
        <w:t>solamente se registraron dos participantes, como se advierte del acta de</w:t>
      </w:r>
      <w:r w:rsidRPr="00B37D65">
        <w:rPr>
          <w:rFonts w:ascii="Lato" w:eastAsia="DengXian" w:hAnsi="Lato" w:cs="Arial"/>
          <w:sz w:val="28"/>
          <w:szCs w:val="28"/>
        </w:rPr>
        <w:t xml:space="preserve"> Apertura de las Propuestas Técnicas de la Licitación Pública Nacional número </w:t>
      </w:r>
      <w:r w:rsidR="00DE3DCA" w:rsidRPr="00B37D65">
        <w:rPr>
          <w:rFonts w:ascii="Lato" w:hAnsi="Lato"/>
          <w:sz w:val="28"/>
          <w:szCs w:val="28"/>
        </w:rPr>
        <w:t>PJET/LPN/028-2025 REFERENTE A LOS SERVICIOS ADMINISTRADOS DE IMPRESIÓN PARA EL PODER JUDICIAL DEL ESTADO DE TLAXCALA</w:t>
      </w:r>
      <w:r w:rsidRPr="00B37D65">
        <w:rPr>
          <w:rFonts w:ascii="Lato" w:eastAsia="DengXian" w:hAnsi="Lato" w:cs="Arial"/>
          <w:sz w:val="28"/>
          <w:szCs w:val="28"/>
        </w:rPr>
        <w:t xml:space="preserve">, y en razón de que no se cuenta con por lo menos tres propuestas, susceptibles de ser analizadas para estar en condiciones de dar continuidad al procedimiento de Licitación pública Nacional que nos ocupa para la emisión del fallo,  lo procedente es declarar desierto el mismo y autorizar una segunda vuelta para llevar a cabo la </w:t>
      </w:r>
      <w:r w:rsidR="0032295B" w:rsidRPr="00B37D65">
        <w:rPr>
          <w:rFonts w:ascii="Lato" w:eastAsia="DengXian" w:hAnsi="Lato" w:cs="Arial"/>
          <w:sz w:val="28"/>
          <w:szCs w:val="28"/>
        </w:rPr>
        <w:t>ADQUISICIÓN DE</w:t>
      </w:r>
      <w:r w:rsidR="0032295B" w:rsidRPr="00B37D65">
        <w:rPr>
          <w:rFonts w:ascii="Lato" w:eastAsia="DengXian" w:hAnsi="Lato" w:cs="Arial"/>
          <w:i/>
          <w:iCs/>
          <w:sz w:val="28"/>
          <w:szCs w:val="28"/>
        </w:rPr>
        <w:t xml:space="preserve"> </w:t>
      </w:r>
      <w:r w:rsidR="00DE3DCA" w:rsidRPr="00B37D65">
        <w:rPr>
          <w:rFonts w:ascii="Lato" w:hAnsi="Lato"/>
          <w:sz w:val="28"/>
          <w:szCs w:val="28"/>
        </w:rPr>
        <w:t>LOS SERVICIOS ADMINISTRADOS DE IMPRESIÓN PARA EL PODER JUDICIAL DEL ESTADO DE TLAXCALA</w:t>
      </w:r>
      <w:r w:rsidRPr="00B37D65">
        <w:rPr>
          <w:rFonts w:ascii="Lato" w:eastAsia="DengXian" w:hAnsi="Lato" w:cs="Arial"/>
          <w:i/>
          <w:iCs/>
          <w:sz w:val="28"/>
          <w:szCs w:val="28"/>
        </w:rPr>
        <w:t>,</w:t>
      </w:r>
      <w:r w:rsidRPr="00B37D65">
        <w:rPr>
          <w:rFonts w:ascii="Lato" w:eastAsia="DengXian" w:hAnsi="Lato" w:cs="Arial"/>
          <w:b/>
          <w:bCs/>
          <w:i/>
          <w:iCs/>
          <w:sz w:val="28"/>
          <w:szCs w:val="28"/>
        </w:rPr>
        <w:t xml:space="preserve"> </w:t>
      </w:r>
      <w:r w:rsidRPr="00B37D65">
        <w:rPr>
          <w:rFonts w:ascii="Lato" w:eastAsia="DengXian" w:hAnsi="Lato" w:cs="Arial"/>
          <w:sz w:val="28"/>
          <w:szCs w:val="28"/>
        </w:rPr>
        <w:t>en ese sentido, la Jefa de Recursos Materiales,  presenta la nueva</w:t>
      </w:r>
      <w:r w:rsidRPr="00B37D65">
        <w:rPr>
          <w:rFonts w:ascii="Lato" w:eastAsia="DengXian" w:hAnsi="Lato" w:cs="Arial"/>
          <w:b/>
          <w:bCs/>
          <w:sz w:val="28"/>
          <w:szCs w:val="28"/>
        </w:rPr>
        <w:t xml:space="preserve"> </w:t>
      </w:r>
      <w:r w:rsidRPr="00B37D65">
        <w:rPr>
          <w:rFonts w:ascii="Lato" w:eastAsia="DengXian" w:hAnsi="Lato" w:cs="Arial"/>
          <w:sz w:val="28"/>
          <w:szCs w:val="28"/>
        </w:rPr>
        <w:t xml:space="preserve">propuesta de bases, calendario y convocatoria para realizar la publicación de la </w:t>
      </w:r>
      <w:r w:rsidRPr="00B37D65">
        <w:rPr>
          <w:rFonts w:ascii="Lato" w:eastAsia="DengXian" w:hAnsi="Lato" w:cs="Arial"/>
          <w:b/>
          <w:bCs/>
          <w:sz w:val="28"/>
          <w:szCs w:val="28"/>
        </w:rPr>
        <w:t xml:space="preserve">SEGUNDA </w:t>
      </w:r>
      <w:r w:rsidRPr="00B37D65">
        <w:rPr>
          <w:rFonts w:ascii="Lato" w:eastAsia="DengXian" w:hAnsi="Lato" w:cs="Arial"/>
          <w:b/>
          <w:bCs/>
          <w:sz w:val="28"/>
          <w:szCs w:val="28"/>
        </w:rPr>
        <w:lastRenderedPageBreak/>
        <w:t xml:space="preserve">VUELTA </w:t>
      </w:r>
      <w:r w:rsidRPr="00B37D65">
        <w:rPr>
          <w:rFonts w:ascii="Lato" w:eastAsia="DengXian" w:hAnsi="Lato" w:cs="Arial"/>
          <w:sz w:val="28"/>
          <w:szCs w:val="28"/>
        </w:rPr>
        <w:t xml:space="preserve">del procedimiento que ahora se identificará con el número </w:t>
      </w:r>
      <w:r w:rsidRPr="00B37D65">
        <w:rPr>
          <w:rFonts w:ascii="Lato" w:hAnsi="Lato"/>
          <w:b/>
          <w:bCs/>
          <w:sz w:val="28"/>
          <w:szCs w:val="28"/>
        </w:rPr>
        <w:t>PJET/LPN/03</w:t>
      </w:r>
      <w:r w:rsidR="00DE3DCA" w:rsidRPr="00B37D65">
        <w:rPr>
          <w:rFonts w:ascii="Lato" w:hAnsi="Lato"/>
          <w:b/>
          <w:bCs/>
          <w:sz w:val="28"/>
          <w:szCs w:val="28"/>
        </w:rPr>
        <w:t>5</w:t>
      </w:r>
      <w:r w:rsidRPr="00B37D65">
        <w:rPr>
          <w:rFonts w:ascii="Lato" w:hAnsi="Lato"/>
          <w:b/>
          <w:bCs/>
          <w:sz w:val="28"/>
          <w:szCs w:val="28"/>
        </w:rPr>
        <w:t>-2025</w:t>
      </w:r>
      <w:r w:rsidRPr="00B37D65">
        <w:rPr>
          <w:rFonts w:ascii="Lato" w:hAnsi="Lato"/>
          <w:sz w:val="28"/>
          <w:szCs w:val="28"/>
        </w:rPr>
        <w:t>, solicitando se e</w:t>
      </w:r>
      <w:r w:rsidRPr="00B37D65">
        <w:rPr>
          <w:rFonts w:ascii="Lato" w:eastAsia="DengXian" w:hAnsi="Lato" w:cs="Arial"/>
          <w:sz w:val="28"/>
          <w:szCs w:val="28"/>
        </w:rPr>
        <w:t>xima de una segunda compra de bases a los interesados inscritos en tiempo y forma en la primera vuelta, por haberse declarado desierta por causas no imputables a los mismos.</w:t>
      </w:r>
    </w:p>
    <w:p w14:paraId="0290605C" w14:textId="0A057F25" w:rsidR="0071031E" w:rsidRPr="00B37D65" w:rsidRDefault="00927452" w:rsidP="002B543F">
      <w:pPr>
        <w:spacing w:after="0" w:line="480" w:lineRule="auto"/>
        <w:jc w:val="both"/>
        <w:rPr>
          <w:rFonts w:ascii="Lato" w:hAnsi="Lato" w:cstheme="minorHAnsi"/>
          <w:sz w:val="28"/>
          <w:szCs w:val="28"/>
        </w:rPr>
      </w:pPr>
      <w:r w:rsidRPr="00B37D65">
        <w:rPr>
          <w:rFonts w:ascii="Lato" w:eastAsia="DengXian" w:hAnsi="Lato" w:cs="Arial"/>
          <w:sz w:val="28"/>
          <w:szCs w:val="28"/>
        </w:rPr>
        <w:t xml:space="preserve">Ahora bien, tomando en cuenta que el </w:t>
      </w:r>
      <w:r w:rsidRPr="00B37D65">
        <w:rPr>
          <w:rFonts w:ascii="Lato" w:hAnsi="Lato"/>
          <w:sz w:val="28"/>
          <w:szCs w:val="28"/>
        </w:rPr>
        <w:t xml:space="preserve">contrato PJET/AD/010-2025, REFERENTE A LOS SERVICIOS ADMINISTRADOS DE IMPRESIÓN PARA EL PODER JUDICIAL DEL ESTADO DE TLAXCALA, como a su convenio modificatorio, se encuentran en vigor,  </w:t>
      </w:r>
      <w:r w:rsidR="00151D87" w:rsidRPr="00B37D65">
        <w:rPr>
          <w:rFonts w:ascii="Lato" w:hAnsi="Lato"/>
          <w:sz w:val="28"/>
          <w:szCs w:val="28"/>
        </w:rPr>
        <w:t xml:space="preserve">y a fin </w:t>
      </w:r>
      <w:r w:rsidRPr="00B37D65">
        <w:rPr>
          <w:rFonts w:ascii="Lato" w:hAnsi="Lato"/>
          <w:sz w:val="28"/>
          <w:szCs w:val="28"/>
        </w:rPr>
        <w:t>no se interrump</w:t>
      </w:r>
      <w:r w:rsidR="00151D87" w:rsidRPr="00B37D65">
        <w:rPr>
          <w:rFonts w:ascii="Lato" w:hAnsi="Lato"/>
          <w:sz w:val="28"/>
          <w:szCs w:val="28"/>
        </w:rPr>
        <w:t>ir</w:t>
      </w:r>
      <w:r w:rsidRPr="00B37D65">
        <w:rPr>
          <w:rFonts w:ascii="Lato" w:hAnsi="Lato"/>
          <w:sz w:val="28"/>
          <w:szCs w:val="28"/>
        </w:rPr>
        <w:t xml:space="preserve"> el servicio, en tanto se desarrolla la segunda vuelta del procedimiento y se emita el fallo correspondiente</w:t>
      </w:r>
      <w:r w:rsidR="00151D87" w:rsidRPr="00B37D65">
        <w:rPr>
          <w:rFonts w:ascii="Lato" w:hAnsi="Lato"/>
          <w:sz w:val="28"/>
          <w:szCs w:val="28"/>
        </w:rPr>
        <w:t xml:space="preserve"> y de garantizar la prestación de los servicios que otorga el Poder Judicial, </w:t>
      </w:r>
      <w:r w:rsidR="0071031E" w:rsidRPr="00B37D65">
        <w:rPr>
          <w:rFonts w:ascii="Lato" w:eastAsia="DengXian" w:hAnsi="Lato" w:cs="Arial"/>
          <w:sz w:val="28"/>
          <w:szCs w:val="28"/>
        </w:rPr>
        <w:t xml:space="preserve">con fundamento en lo que establecen los artículos </w:t>
      </w:r>
      <w:r w:rsidR="0071031E" w:rsidRPr="00B37D65">
        <w:rPr>
          <w:rFonts w:ascii="Lato" w:hAnsi="Lato" w:cs="Arial"/>
          <w:bCs/>
          <w:sz w:val="28"/>
          <w:szCs w:val="28"/>
        </w:rPr>
        <w:t xml:space="preserve">2, 22 fracción I, 24, 25 </w:t>
      </w:r>
      <w:r w:rsidR="0071031E" w:rsidRPr="00B37D65">
        <w:rPr>
          <w:rFonts w:ascii="Lato" w:eastAsia="DengXian" w:hAnsi="Lato" w:cs="Arial"/>
          <w:sz w:val="28"/>
          <w:szCs w:val="28"/>
        </w:rPr>
        <w:t>26, fracción XVI</w:t>
      </w:r>
      <w:r w:rsidR="00151D87" w:rsidRPr="00B37D65">
        <w:rPr>
          <w:rFonts w:ascii="Lato" w:eastAsia="DengXian" w:hAnsi="Lato" w:cs="Arial"/>
          <w:sz w:val="28"/>
          <w:szCs w:val="28"/>
        </w:rPr>
        <w:t xml:space="preserve"> y 54</w:t>
      </w:r>
      <w:r w:rsidR="0071031E" w:rsidRPr="00B37D65">
        <w:rPr>
          <w:rFonts w:ascii="Lato" w:eastAsia="DengXian" w:hAnsi="Lato" w:cs="Arial"/>
          <w:sz w:val="28"/>
          <w:szCs w:val="28"/>
        </w:rPr>
        <w:t xml:space="preserve"> de la Ley de Adquisiciones, Arrendamientos y Servicios del Estado de Tlaxcala, 57, fracción IV, del Reglamento de la Ley de Adquisiciones y Servicios del Estado, </w:t>
      </w:r>
      <w:r w:rsidR="0071031E" w:rsidRPr="00B37D65">
        <w:rPr>
          <w:rFonts w:ascii="Lato" w:eastAsia="DengXian" w:hAnsi="Lato" w:cs="Arial"/>
          <w:i/>
          <w:iCs/>
          <w:sz w:val="28"/>
          <w:szCs w:val="28"/>
        </w:rPr>
        <w:t xml:space="preserve">“6.3   Declaración de partida desierta o cancelada, 6.3.1.. Causas, </w:t>
      </w:r>
      <w:r w:rsidR="00151D87" w:rsidRPr="00B37D65">
        <w:rPr>
          <w:rFonts w:ascii="Lato" w:eastAsia="DengXian" w:hAnsi="Lato" w:cs="Arial"/>
          <w:i/>
          <w:iCs/>
          <w:sz w:val="28"/>
          <w:szCs w:val="28"/>
        </w:rPr>
        <w:t>f</w:t>
      </w:r>
      <w:r w:rsidR="0071031E" w:rsidRPr="00B37D65">
        <w:rPr>
          <w:rFonts w:ascii="Lato" w:eastAsia="DengXian" w:hAnsi="Lato" w:cs="Arial"/>
          <w:i/>
          <w:iCs/>
          <w:sz w:val="28"/>
          <w:szCs w:val="28"/>
        </w:rPr>
        <w:t>),</w:t>
      </w:r>
      <w:r w:rsidR="0071031E" w:rsidRPr="00B37D65">
        <w:rPr>
          <w:rFonts w:ascii="Lato" w:hAnsi="Lato" w:cs="Arial"/>
          <w:bCs/>
          <w:sz w:val="28"/>
          <w:szCs w:val="28"/>
        </w:rPr>
        <w:t xml:space="preserve"> de las bases del procedimiento citado, en </w:t>
      </w:r>
      <w:r w:rsidR="0071031E" w:rsidRPr="00B37D65">
        <w:rPr>
          <w:rStyle w:val="xcontentpasted0"/>
          <w:rFonts w:ascii="Lato" w:hAnsi="Lato"/>
          <w:sz w:val="28"/>
          <w:szCs w:val="28"/>
          <w:bdr w:val="none" w:sz="0" w:space="0" w:color="auto" w:frame="1"/>
        </w:rPr>
        <w:t xml:space="preserve">relación con el diverso 137, en lo aplicable al Poder Judicial del Estado, del Decreto 317 </w:t>
      </w:r>
      <w:proofErr w:type="gramStart"/>
      <w:r w:rsidR="0071031E" w:rsidRPr="00B37D65">
        <w:rPr>
          <w:rStyle w:val="xcontentpasted0"/>
          <w:rFonts w:ascii="Lato" w:hAnsi="Lato"/>
          <w:sz w:val="28"/>
          <w:szCs w:val="28"/>
          <w:bdr w:val="none" w:sz="0" w:space="0" w:color="auto" w:frame="1"/>
        </w:rPr>
        <w:t>del  Presupuesto</w:t>
      </w:r>
      <w:proofErr w:type="gramEnd"/>
      <w:r w:rsidR="0071031E" w:rsidRPr="00B37D65">
        <w:rPr>
          <w:rStyle w:val="xcontentpasted0"/>
          <w:rFonts w:ascii="Lato" w:hAnsi="Lato"/>
          <w:sz w:val="28"/>
          <w:szCs w:val="28"/>
          <w:bdr w:val="none" w:sz="0" w:space="0" w:color="auto" w:frame="1"/>
        </w:rPr>
        <w:t xml:space="preserve"> de Egresos del Estado de Tlaxcala, para el ejercicio fiscal 2025, </w:t>
      </w:r>
      <w:r w:rsidR="0071031E" w:rsidRPr="00B37D65">
        <w:rPr>
          <w:rFonts w:ascii="Lato" w:hAnsi="Lato" w:cstheme="minorHAnsi"/>
          <w:sz w:val="28"/>
          <w:szCs w:val="28"/>
        </w:rPr>
        <w:t>se determina:</w:t>
      </w:r>
    </w:p>
    <w:p w14:paraId="77CD61C4" w14:textId="77777777" w:rsidR="0071031E" w:rsidRPr="00B37D65" w:rsidRDefault="0071031E" w:rsidP="002B543F">
      <w:pPr>
        <w:pStyle w:val="Prrafodelista"/>
        <w:numPr>
          <w:ilvl w:val="0"/>
          <w:numId w:val="23"/>
        </w:numPr>
        <w:spacing w:after="0" w:line="480" w:lineRule="auto"/>
        <w:jc w:val="both"/>
        <w:rPr>
          <w:rFonts w:ascii="Lato" w:hAnsi="Lato" w:cs="Arial"/>
          <w:bCs/>
          <w:sz w:val="28"/>
          <w:szCs w:val="28"/>
        </w:rPr>
      </w:pPr>
      <w:r w:rsidRPr="00B37D65">
        <w:rPr>
          <w:rFonts w:ascii="Lato" w:hAnsi="Lato" w:cs="Arial"/>
          <w:bCs/>
          <w:sz w:val="28"/>
          <w:szCs w:val="28"/>
        </w:rPr>
        <w:t>Tomar conocimiento del oficio de cuenta.</w:t>
      </w:r>
    </w:p>
    <w:p w14:paraId="1D2C8CD3" w14:textId="6C0FA153" w:rsidR="0071031E" w:rsidRPr="00B37D65" w:rsidRDefault="0071031E" w:rsidP="002B543F">
      <w:pPr>
        <w:pStyle w:val="Prrafodelista"/>
        <w:numPr>
          <w:ilvl w:val="0"/>
          <w:numId w:val="23"/>
        </w:numPr>
        <w:spacing w:after="0" w:line="480" w:lineRule="auto"/>
        <w:jc w:val="both"/>
        <w:rPr>
          <w:rFonts w:ascii="Lato" w:hAnsi="Lato" w:cs="Arial"/>
          <w:bCs/>
          <w:sz w:val="28"/>
          <w:szCs w:val="28"/>
        </w:rPr>
      </w:pPr>
      <w:r w:rsidRPr="00B37D65">
        <w:rPr>
          <w:rFonts w:ascii="Lato" w:hAnsi="Lato" w:cs="Arial"/>
          <w:bCs/>
          <w:sz w:val="28"/>
          <w:szCs w:val="28"/>
        </w:rPr>
        <w:lastRenderedPageBreak/>
        <w:t>Declarar desierta la primera vuelta d</w:t>
      </w:r>
      <w:r w:rsidRPr="00B37D65">
        <w:rPr>
          <w:rFonts w:ascii="Lato" w:hAnsi="Lato" w:cstheme="minorHAnsi"/>
          <w:bCs/>
          <w:sz w:val="28"/>
          <w:szCs w:val="28"/>
          <w:bdr w:val="none" w:sz="0" w:space="0" w:color="auto" w:frame="1"/>
        </w:rPr>
        <w:t xml:space="preserve">el Procedimiento de Licitación Pública Nacional identificado con el número </w:t>
      </w:r>
      <w:r w:rsidR="00151D87" w:rsidRPr="00B37D65">
        <w:rPr>
          <w:rFonts w:ascii="Lato" w:hAnsi="Lato"/>
          <w:b/>
          <w:bCs/>
          <w:sz w:val="28"/>
          <w:szCs w:val="28"/>
        </w:rPr>
        <w:t>PJET/LPN/028-2025 REFERENTE A LOS SERVICIOS ADMINISTRADOS DE IMPRESIÓN PARA EL PODER JUDICIAL DEL ESTADO DE TLAXCALA,</w:t>
      </w:r>
      <w:r w:rsidR="00151D87" w:rsidRPr="00B37D65">
        <w:rPr>
          <w:rFonts w:ascii="Lato" w:eastAsia="DengXian" w:hAnsi="Lato" w:cs="Arial"/>
          <w:sz w:val="28"/>
          <w:szCs w:val="28"/>
        </w:rPr>
        <w:t xml:space="preserve"> </w:t>
      </w:r>
      <w:r w:rsidRPr="00B37D65">
        <w:rPr>
          <w:rFonts w:ascii="Lato" w:eastAsia="DengXian" w:hAnsi="Lato" w:cs="Arial"/>
          <w:sz w:val="28"/>
          <w:szCs w:val="28"/>
        </w:rPr>
        <w:t>por las razones anteriormente expuestas.</w:t>
      </w:r>
    </w:p>
    <w:p w14:paraId="5123455B" w14:textId="62E0BBBF" w:rsidR="0071031E" w:rsidRPr="00B37D65" w:rsidRDefault="0071031E" w:rsidP="002B543F">
      <w:pPr>
        <w:pStyle w:val="Prrafodelista"/>
        <w:numPr>
          <w:ilvl w:val="0"/>
          <w:numId w:val="23"/>
        </w:numPr>
        <w:spacing w:after="0" w:line="480" w:lineRule="auto"/>
        <w:jc w:val="both"/>
        <w:rPr>
          <w:rFonts w:ascii="Lato" w:hAnsi="Lato" w:cs="Arial"/>
          <w:bCs/>
          <w:sz w:val="28"/>
          <w:szCs w:val="28"/>
        </w:rPr>
      </w:pPr>
      <w:r w:rsidRPr="00B37D65">
        <w:rPr>
          <w:rFonts w:ascii="Lato" w:eastAsia="DengXian" w:hAnsi="Lato" w:cs="Arial"/>
          <w:sz w:val="28"/>
          <w:szCs w:val="28"/>
        </w:rPr>
        <w:t xml:space="preserve">Autorizar la segunda vuelta del procedimiento en cita, identificado ahora con el número </w:t>
      </w:r>
      <w:r w:rsidRPr="00B37D65">
        <w:rPr>
          <w:rFonts w:ascii="Lato" w:hAnsi="Lato" w:cstheme="minorHAnsi"/>
          <w:b/>
          <w:bCs/>
          <w:sz w:val="28"/>
          <w:szCs w:val="28"/>
          <w:bdr w:val="none" w:sz="0" w:space="0" w:color="auto" w:frame="1"/>
        </w:rPr>
        <w:t>PJET/LPN/03</w:t>
      </w:r>
      <w:r w:rsidR="00151D87" w:rsidRPr="00B37D65">
        <w:rPr>
          <w:rFonts w:ascii="Lato" w:hAnsi="Lato" w:cstheme="minorHAnsi"/>
          <w:b/>
          <w:bCs/>
          <w:sz w:val="28"/>
          <w:szCs w:val="28"/>
          <w:bdr w:val="none" w:sz="0" w:space="0" w:color="auto" w:frame="1"/>
        </w:rPr>
        <w:t>5</w:t>
      </w:r>
      <w:r w:rsidRPr="00B37D65">
        <w:rPr>
          <w:rFonts w:ascii="Lato" w:hAnsi="Lato" w:cstheme="minorHAnsi"/>
          <w:b/>
          <w:bCs/>
          <w:sz w:val="28"/>
          <w:szCs w:val="28"/>
          <w:bdr w:val="none" w:sz="0" w:space="0" w:color="auto" w:frame="1"/>
        </w:rPr>
        <w:t>-2025</w:t>
      </w:r>
      <w:r w:rsidRPr="00B37D65">
        <w:rPr>
          <w:rFonts w:ascii="Lato" w:hAnsi="Lato" w:cstheme="minorHAnsi"/>
          <w:bCs/>
          <w:sz w:val="28"/>
          <w:szCs w:val="28"/>
          <w:bdr w:val="none" w:sz="0" w:space="0" w:color="auto" w:frame="1"/>
        </w:rPr>
        <w:t xml:space="preserve">, </w:t>
      </w:r>
      <w:r w:rsidRPr="00B37D65">
        <w:rPr>
          <w:rFonts w:ascii="Lato" w:hAnsi="Lato"/>
          <w:sz w:val="28"/>
          <w:szCs w:val="28"/>
        </w:rPr>
        <w:t xml:space="preserve">en términos del acuerdo de origen </w:t>
      </w:r>
      <w:r w:rsidR="0032295B" w:rsidRPr="00B37D65">
        <w:rPr>
          <w:rFonts w:ascii="Lato" w:hAnsi="Lato"/>
          <w:sz w:val="28"/>
          <w:szCs w:val="28"/>
        </w:rPr>
        <w:t>III</w:t>
      </w:r>
      <w:r w:rsidRPr="00B37D65">
        <w:rPr>
          <w:rFonts w:ascii="Lato" w:hAnsi="Lato"/>
          <w:bCs/>
          <w:sz w:val="28"/>
          <w:szCs w:val="28"/>
        </w:rPr>
        <w:t>/0</w:t>
      </w:r>
      <w:r w:rsidR="0032295B" w:rsidRPr="00B37D65">
        <w:rPr>
          <w:rFonts w:ascii="Lato" w:hAnsi="Lato"/>
          <w:bCs/>
          <w:sz w:val="28"/>
          <w:szCs w:val="28"/>
        </w:rPr>
        <w:t>7</w:t>
      </w:r>
      <w:r w:rsidRPr="00B37D65">
        <w:rPr>
          <w:rFonts w:ascii="Lato" w:hAnsi="Lato"/>
          <w:bCs/>
          <w:sz w:val="28"/>
          <w:szCs w:val="28"/>
        </w:rPr>
        <w:t>/2025</w:t>
      </w:r>
      <w:r w:rsidRPr="00B37D65">
        <w:rPr>
          <w:rFonts w:ascii="Lato" w:hAnsi="Lato"/>
          <w:sz w:val="28"/>
          <w:szCs w:val="28"/>
        </w:rPr>
        <w:t>.</w:t>
      </w:r>
    </w:p>
    <w:p w14:paraId="51289192" w14:textId="77777777" w:rsidR="0071031E" w:rsidRPr="00B37D65" w:rsidRDefault="0071031E" w:rsidP="002B543F">
      <w:pPr>
        <w:pStyle w:val="Prrafodelista"/>
        <w:numPr>
          <w:ilvl w:val="0"/>
          <w:numId w:val="23"/>
        </w:numPr>
        <w:spacing w:after="0" w:line="480" w:lineRule="auto"/>
        <w:jc w:val="both"/>
        <w:rPr>
          <w:rFonts w:ascii="Lato" w:hAnsi="Lato" w:cs="Arial"/>
          <w:bCs/>
          <w:sz w:val="28"/>
          <w:szCs w:val="28"/>
        </w:rPr>
      </w:pPr>
      <w:r w:rsidRPr="00B37D65">
        <w:rPr>
          <w:rFonts w:ascii="Lato" w:hAnsi="Lato" w:cstheme="minorHAnsi"/>
          <w:sz w:val="28"/>
          <w:szCs w:val="28"/>
          <w:lang w:val="es-ES"/>
        </w:rPr>
        <w:t>Aprobar el calendario, convocatoria y bases para el desarrollo de dicho procedimiento.</w:t>
      </w:r>
    </w:p>
    <w:p w14:paraId="1C655BE4" w14:textId="77777777" w:rsidR="0071031E" w:rsidRPr="00B37D65" w:rsidRDefault="0071031E" w:rsidP="002B543F">
      <w:pPr>
        <w:pStyle w:val="Prrafodelista"/>
        <w:numPr>
          <w:ilvl w:val="0"/>
          <w:numId w:val="23"/>
        </w:numPr>
        <w:spacing w:after="0" w:line="480" w:lineRule="auto"/>
        <w:jc w:val="both"/>
        <w:rPr>
          <w:rStyle w:val="xcontentpasted0"/>
          <w:rFonts w:ascii="Lato" w:hAnsi="Lato"/>
          <w:sz w:val="28"/>
          <w:szCs w:val="28"/>
        </w:rPr>
      </w:pPr>
      <w:r w:rsidRPr="00B37D65">
        <w:rPr>
          <w:rStyle w:val="xcontentpasted0"/>
          <w:rFonts w:ascii="Lato" w:hAnsi="Lato" w:cs="Calibri"/>
          <w:sz w:val="28"/>
          <w:szCs w:val="28"/>
          <w:bdr w:val="none" w:sz="0" w:space="0" w:color="auto" w:frame="1"/>
        </w:rPr>
        <w:t xml:space="preserve">Instruir a la jefa de Recursos Materiales para que, lleve a cabo dicho procedimiento en estricto apego a la </w:t>
      </w:r>
      <w:r w:rsidRPr="00B37D65">
        <w:rPr>
          <w:rStyle w:val="xcontentpasted0"/>
          <w:rFonts w:ascii="Lato" w:hAnsi="Lato"/>
          <w:sz w:val="28"/>
          <w:szCs w:val="28"/>
          <w:bdr w:val="none" w:sz="0" w:space="0" w:color="auto" w:frame="1"/>
        </w:rPr>
        <w:t xml:space="preserve">Ley de la materia y demás normatividad aplicable, debiendo mantener informado a este Cuerpo Colegiado, y una vez concluido, dé cuenta con la propuesta de dictamen para la emisión del fallo respectivo. </w:t>
      </w:r>
    </w:p>
    <w:p w14:paraId="77830919" w14:textId="3F3297B0" w:rsidR="0071031E" w:rsidRPr="004F5E80" w:rsidRDefault="0071031E" w:rsidP="004F5E80">
      <w:pPr>
        <w:pStyle w:val="Prrafodelista"/>
        <w:numPr>
          <w:ilvl w:val="0"/>
          <w:numId w:val="23"/>
        </w:numPr>
        <w:spacing w:before="2" w:after="0" w:line="480" w:lineRule="auto"/>
        <w:jc w:val="both"/>
        <w:rPr>
          <w:rFonts w:ascii="Lato" w:eastAsia="DengXian" w:hAnsi="Lato" w:cs="Arial"/>
          <w:sz w:val="28"/>
          <w:szCs w:val="28"/>
        </w:rPr>
      </w:pPr>
      <w:r w:rsidRPr="00B37D65">
        <w:rPr>
          <w:rStyle w:val="xcontentpasted0"/>
          <w:rFonts w:ascii="Lato" w:hAnsi="Lato"/>
          <w:sz w:val="28"/>
          <w:szCs w:val="28"/>
          <w:bdr w:val="none" w:sz="0" w:space="0" w:color="auto" w:frame="1"/>
        </w:rPr>
        <w:t>Eximir de la compra de las bases para la segunda vuelta del procedimiento que nos ocupa, únicamente a</w:t>
      </w:r>
      <w:r w:rsidR="004F5E80">
        <w:rPr>
          <w:rStyle w:val="xcontentpasted0"/>
          <w:rFonts w:ascii="Lato" w:hAnsi="Lato"/>
          <w:sz w:val="28"/>
          <w:szCs w:val="28"/>
          <w:bdr w:val="none" w:sz="0" w:space="0" w:color="auto" w:frame="1"/>
        </w:rPr>
        <w:t xml:space="preserve"> </w:t>
      </w:r>
      <w:r w:rsidRPr="00B37D65">
        <w:rPr>
          <w:rFonts w:ascii="Lato" w:eastAsia="DengXian" w:hAnsi="Lato" w:cs="Arial"/>
          <w:sz w:val="28"/>
          <w:szCs w:val="28"/>
        </w:rPr>
        <w:t>l</w:t>
      </w:r>
      <w:r w:rsidR="004F5E80">
        <w:rPr>
          <w:rFonts w:ascii="Lato" w:eastAsia="DengXian" w:hAnsi="Lato" w:cs="Arial"/>
          <w:sz w:val="28"/>
          <w:szCs w:val="28"/>
        </w:rPr>
        <w:t>os</w:t>
      </w:r>
      <w:r w:rsidRPr="00B37D65">
        <w:rPr>
          <w:rFonts w:ascii="Lato" w:eastAsia="DengXian" w:hAnsi="Lato" w:cs="Arial"/>
          <w:sz w:val="28"/>
          <w:szCs w:val="28"/>
        </w:rPr>
        <w:t xml:space="preserve"> licitante</w:t>
      </w:r>
      <w:r w:rsidR="004F5E80">
        <w:rPr>
          <w:rFonts w:ascii="Lato" w:eastAsia="DengXian" w:hAnsi="Lato" w:cs="Arial"/>
          <w:sz w:val="28"/>
          <w:szCs w:val="28"/>
        </w:rPr>
        <w:t>s</w:t>
      </w:r>
      <w:r w:rsidRPr="00B37D65">
        <w:rPr>
          <w:rFonts w:ascii="Lato" w:eastAsia="DengXian" w:hAnsi="Lato" w:cs="Arial"/>
          <w:sz w:val="28"/>
          <w:szCs w:val="28"/>
        </w:rPr>
        <w:t xml:space="preserve"> </w:t>
      </w:r>
      <w:r w:rsidR="004F5E80" w:rsidRPr="004F5E80">
        <w:rPr>
          <w:rFonts w:ascii="Lato" w:eastAsia="DengXian" w:hAnsi="Lato" w:cs="Arial"/>
          <w:sz w:val="28"/>
          <w:szCs w:val="28"/>
        </w:rPr>
        <w:t xml:space="preserve">DIGICOPIAS S.A. DE C.V. </w:t>
      </w:r>
      <w:r w:rsidR="004F5E80">
        <w:rPr>
          <w:rFonts w:ascii="Lato" w:eastAsia="DengXian" w:hAnsi="Lato" w:cs="Arial"/>
          <w:sz w:val="28"/>
          <w:szCs w:val="28"/>
        </w:rPr>
        <w:t xml:space="preserve">y </w:t>
      </w:r>
      <w:r w:rsidR="004F5E80" w:rsidRPr="004F5E80">
        <w:rPr>
          <w:rFonts w:ascii="Lato" w:eastAsia="DengXian" w:hAnsi="Lato" w:cs="Arial"/>
          <w:sz w:val="28"/>
          <w:szCs w:val="28"/>
        </w:rPr>
        <w:t>JOSE MARÍN RUGERIO ATRIANO</w:t>
      </w:r>
      <w:r w:rsidRPr="004F5E80">
        <w:rPr>
          <w:rFonts w:ascii="Lato" w:eastAsia="DengXian" w:hAnsi="Lato" w:cs="Arial"/>
          <w:sz w:val="28"/>
          <w:szCs w:val="28"/>
        </w:rPr>
        <w:t xml:space="preserve"> quien</w:t>
      </w:r>
      <w:r w:rsidR="004F5E80">
        <w:rPr>
          <w:rFonts w:ascii="Lato" w:eastAsia="DengXian" w:hAnsi="Lato" w:cs="Arial"/>
          <w:sz w:val="28"/>
          <w:szCs w:val="28"/>
        </w:rPr>
        <w:t>es</w:t>
      </w:r>
      <w:r w:rsidRPr="004F5E80">
        <w:rPr>
          <w:rFonts w:ascii="Lato" w:eastAsia="DengXian" w:hAnsi="Lato" w:cs="Arial"/>
          <w:sz w:val="28"/>
          <w:szCs w:val="28"/>
        </w:rPr>
        <w:t xml:space="preserve"> compareci</w:t>
      </w:r>
      <w:r w:rsidR="004F5E80">
        <w:rPr>
          <w:rFonts w:ascii="Lato" w:eastAsia="DengXian" w:hAnsi="Lato" w:cs="Arial"/>
          <w:sz w:val="28"/>
          <w:szCs w:val="28"/>
        </w:rPr>
        <w:t>eron</w:t>
      </w:r>
      <w:r w:rsidRPr="004F5E80">
        <w:rPr>
          <w:rFonts w:ascii="Lato" w:eastAsia="DengXian" w:hAnsi="Lato" w:cs="Arial"/>
          <w:sz w:val="28"/>
          <w:szCs w:val="28"/>
        </w:rPr>
        <w:t xml:space="preserve"> a la Presentación y Apertura de las Propuestas Técnicas</w:t>
      </w:r>
      <w:r w:rsidRPr="004F5E80">
        <w:rPr>
          <w:rFonts w:ascii="Lato" w:eastAsia="DengXian" w:hAnsi="Lato" w:cs="Arial"/>
          <w:b/>
          <w:bCs/>
          <w:sz w:val="28"/>
          <w:szCs w:val="28"/>
        </w:rPr>
        <w:t>.</w:t>
      </w:r>
    </w:p>
    <w:p w14:paraId="0C493E3E" w14:textId="48A9B054" w:rsidR="00151D87" w:rsidRPr="00B37D65" w:rsidRDefault="00151D87" w:rsidP="002B543F">
      <w:pPr>
        <w:pStyle w:val="Prrafodelista"/>
        <w:numPr>
          <w:ilvl w:val="0"/>
          <w:numId w:val="23"/>
        </w:numPr>
        <w:spacing w:before="2" w:after="0" w:line="480" w:lineRule="auto"/>
        <w:jc w:val="both"/>
        <w:rPr>
          <w:rFonts w:ascii="Lato" w:hAnsi="Lato"/>
          <w:sz w:val="28"/>
          <w:szCs w:val="28"/>
          <w:bdr w:val="none" w:sz="0" w:space="0" w:color="auto" w:frame="1"/>
        </w:rPr>
      </w:pPr>
      <w:r w:rsidRPr="00B37D65">
        <w:rPr>
          <w:rFonts w:ascii="Lato" w:eastAsia="DengXian" w:hAnsi="Lato" w:cs="Arial"/>
          <w:sz w:val="28"/>
          <w:szCs w:val="28"/>
        </w:rPr>
        <w:lastRenderedPageBreak/>
        <w:t xml:space="preserve">Autorizar el adendum modificatorio al contrato </w:t>
      </w:r>
      <w:r w:rsidRPr="00B37D65">
        <w:rPr>
          <w:rFonts w:ascii="Lato" w:hAnsi="Lato"/>
          <w:sz w:val="28"/>
          <w:szCs w:val="28"/>
        </w:rPr>
        <w:t>PJET/AD/010-2025, así como a su convenio modificatorio, hasta por un mes más; es decir del uno al treinta y uno de enero de dos mil veintiséis.</w:t>
      </w:r>
    </w:p>
    <w:p w14:paraId="28208919" w14:textId="63978461" w:rsidR="00151D87" w:rsidRPr="00B37D65" w:rsidRDefault="00151D87" w:rsidP="002B543F">
      <w:pPr>
        <w:pStyle w:val="Prrafodelista"/>
        <w:numPr>
          <w:ilvl w:val="0"/>
          <w:numId w:val="23"/>
        </w:numPr>
        <w:spacing w:before="2" w:after="0" w:line="480" w:lineRule="auto"/>
        <w:jc w:val="both"/>
        <w:rPr>
          <w:rFonts w:ascii="Lato" w:hAnsi="Lato"/>
          <w:sz w:val="28"/>
          <w:szCs w:val="28"/>
          <w:bdr w:val="none" w:sz="0" w:space="0" w:color="auto" w:frame="1"/>
        </w:rPr>
      </w:pPr>
      <w:r w:rsidRPr="00B37D65">
        <w:rPr>
          <w:rFonts w:ascii="Lato" w:hAnsi="Lato"/>
          <w:sz w:val="28"/>
          <w:szCs w:val="28"/>
        </w:rPr>
        <w:t xml:space="preserve">Instruir a la </w:t>
      </w:r>
      <w:proofErr w:type="gramStart"/>
      <w:r w:rsidRPr="00B37D65">
        <w:rPr>
          <w:rFonts w:ascii="Lato" w:hAnsi="Lato"/>
          <w:sz w:val="28"/>
          <w:szCs w:val="28"/>
        </w:rPr>
        <w:t>Directora</w:t>
      </w:r>
      <w:proofErr w:type="gramEnd"/>
      <w:r w:rsidRPr="00B37D65">
        <w:rPr>
          <w:rFonts w:ascii="Lato" w:hAnsi="Lato"/>
          <w:sz w:val="28"/>
          <w:szCs w:val="28"/>
        </w:rPr>
        <w:t xml:space="preserve"> Jurídica, para la emisión del convenio modificatorio respectivo.</w:t>
      </w:r>
    </w:p>
    <w:p w14:paraId="2D2452F2" w14:textId="3888CA16" w:rsidR="00151D87" w:rsidRPr="00B37D65" w:rsidRDefault="00151D87" w:rsidP="002B543F">
      <w:pPr>
        <w:pStyle w:val="Prrafodelista"/>
        <w:numPr>
          <w:ilvl w:val="0"/>
          <w:numId w:val="23"/>
        </w:numPr>
        <w:spacing w:before="2" w:after="0" w:line="480" w:lineRule="auto"/>
        <w:jc w:val="both"/>
        <w:rPr>
          <w:rFonts w:ascii="Lato" w:hAnsi="Lato"/>
          <w:sz w:val="28"/>
          <w:szCs w:val="28"/>
          <w:bdr w:val="none" w:sz="0" w:space="0" w:color="auto" w:frame="1"/>
        </w:rPr>
      </w:pPr>
      <w:r w:rsidRPr="00B37D65">
        <w:rPr>
          <w:rFonts w:ascii="Lato" w:hAnsi="Lato"/>
          <w:sz w:val="28"/>
          <w:szCs w:val="28"/>
        </w:rPr>
        <w:t xml:space="preserve">Designar como administrador de los servicios al </w:t>
      </w:r>
      <w:proofErr w:type="gramStart"/>
      <w:r w:rsidRPr="00B37D65">
        <w:rPr>
          <w:rFonts w:ascii="Lato" w:hAnsi="Lato"/>
          <w:sz w:val="28"/>
          <w:szCs w:val="28"/>
        </w:rPr>
        <w:t>Jefe</w:t>
      </w:r>
      <w:proofErr w:type="gramEnd"/>
      <w:r w:rsidRPr="00B37D65">
        <w:rPr>
          <w:rFonts w:ascii="Lato" w:hAnsi="Lato"/>
          <w:sz w:val="28"/>
          <w:szCs w:val="28"/>
        </w:rPr>
        <w:t xml:space="preserve"> de la Unidad de Tecnologías de la Información y Comunicación del Poder Judicial del Estado.</w:t>
      </w:r>
    </w:p>
    <w:p w14:paraId="79010B06" w14:textId="77777777" w:rsidR="0071031E" w:rsidRPr="00B37D65" w:rsidRDefault="0071031E" w:rsidP="002B543F">
      <w:pPr>
        <w:spacing w:before="2" w:after="0" w:line="480" w:lineRule="auto"/>
        <w:ind w:left="705"/>
        <w:jc w:val="both"/>
        <w:rPr>
          <w:rFonts w:ascii="Lato" w:hAnsi="Lato"/>
          <w:sz w:val="28"/>
          <w:szCs w:val="28"/>
          <w:bdr w:val="none" w:sz="0" w:space="0" w:color="auto" w:frame="1"/>
        </w:rPr>
      </w:pPr>
      <w:r w:rsidRPr="00B37D65">
        <w:rPr>
          <w:rFonts w:ascii="Lato" w:hAnsi="Lato"/>
          <w:sz w:val="28"/>
          <w:szCs w:val="28"/>
          <w:bdr w:val="none" w:sz="0" w:space="0" w:color="auto" w:frame="1"/>
          <w:lang w:val="es-ES"/>
        </w:rPr>
        <w:t xml:space="preserve">Comuníquese esta determinación a la </w:t>
      </w:r>
      <w:proofErr w:type="gramStart"/>
      <w:r w:rsidRPr="00B37D65">
        <w:rPr>
          <w:rFonts w:ascii="Lato" w:hAnsi="Lato"/>
          <w:sz w:val="28"/>
          <w:szCs w:val="28"/>
          <w:bdr w:val="none" w:sz="0" w:space="0" w:color="auto" w:frame="1"/>
          <w:lang w:val="es-ES"/>
        </w:rPr>
        <w:t>Jefa</w:t>
      </w:r>
      <w:proofErr w:type="gramEnd"/>
      <w:r w:rsidRPr="00B37D65">
        <w:rPr>
          <w:rFonts w:ascii="Lato" w:hAnsi="Lato"/>
          <w:sz w:val="28"/>
          <w:szCs w:val="28"/>
          <w:bdr w:val="none" w:sz="0" w:space="0" w:color="auto" w:frame="1"/>
          <w:lang w:val="es-ES"/>
        </w:rPr>
        <w:t xml:space="preserve"> de Recursos Materiales, para su conocimiento y efectos legales correspondientes, en vía de reiteración al Contralor, Tesorero y Directora Jurídica del Poder Judicial del Estado, para los efectos administrativos y legales a que haya lugar</w:t>
      </w:r>
      <w:r w:rsidRPr="00B37D65">
        <w:rPr>
          <w:rStyle w:val="xcontentpasted0"/>
          <w:rFonts w:ascii="Lato" w:hAnsi="Lato"/>
          <w:sz w:val="28"/>
          <w:szCs w:val="28"/>
          <w:bdr w:val="none" w:sz="0" w:space="0" w:color="auto" w:frame="1"/>
        </w:rPr>
        <w:t xml:space="preserve"> </w:t>
      </w:r>
      <w:r w:rsidRPr="00B37D65">
        <w:rPr>
          <w:rStyle w:val="xcontentpasted0"/>
          <w:rFonts w:ascii="Lato" w:hAnsi="Lato"/>
          <w:b/>
          <w:bCs/>
          <w:sz w:val="28"/>
          <w:szCs w:val="28"/>
          <w:u w:val="single"/>
          <w:bdr w:val="none" w:sz="0" w:space="0" w:color="auto" w:frame="1"/>
        </w:rPr>
        <w:t>APROBADO POR UNANIMIDAD DE VOTOS.</w:t>
      </w:r>
    </w:p>
    <w:p w14:paraId="2B9C8BD5" w14:textId="77777777" w:rsidR="0071031E" w:rsidRPr="00B37D65" w:rsidRDefault="0071031E" w:rsidP="002B543F">
      <w:pPr>
        <w:pStyle w:val="xgmail-msonormal"/>
        <w:shd w:val="clear" w:color="auto" w:fill="FFFFFF"/>
        <w:spacing w:before="0" w:beforeAutospacing="0" w:after="0" w:afterAutospacing="0" w:line="480" w:lineRule="auto"/>
        <w:ind w:firstLine="851"/>
        <w:jc w:val="both"/>
        <w:rPr>
          <w:rFonts w:ascii="Lato" w:hAnsi="Lato"/>
          <w:bCs/>
          <w:sz w:val="28"/>
          <w:szCs w:val="28"/>
          <w:lang w:val="es-MX"/>
        </w:rPr>
      </w:pPr>
    </w:p>
    <w:p w14:paraId="349CD113" w14:textId="3CE41A04" w:rsidR="0032295B" w:rsidRPr="00B37D65" w:rsidRDefault="0032295B" w:rsidP="002B543F">
      <w:pPr>
        <w:pStyle w:val="xgmail-msonormal"/>
        <w:shd w:val="clear" w:color="auto" w:fill="FFFFFF"/>
        <w:spacing w:before="0" w:beforeAutospacing="0" w:after="0" w:afterAutospacing="0" w:line="480" w:lineRule="auto"/>
        <w:ind w:firstLine="708"/>
        <w:jc w:val="both"/>
        <w:rPr>
          <w:rFonts w:ascii="Lato" w:hAnsi="Lato" w:cstheme="minorHAnsi"/>
          <w:bCs/>
          <w:sz w:val="28"/>
          <w:szCs w:val="28"/>
          <w:bdr w:val="none" w:sz="0" w:space="0" w:color="auto" w:frame="1"/>
        </w:rPr>
      </w:pPr>
      <w:r w:rsidRPr="00B37D65">
        <w:rPr>
          <w:rFonts w:ascii="Lato" w:hAnsi="Lato"/>
          <w:b/>
          <w:bCs/>
          <w:sz w:val="28"/>
          <w:szCs w:val="28"/>
        </w:rPr>
        <w:t>ACUERDO VII/11/2025.</w:t>
      </w:r>
      <w:r w:rsidRPr="00B37D65">
        <w:rPr>
          <w:rFonts w:ascii="Lato" w:hAnsi="Lato" w:cs="Arial"/>
          <w:b/>
          <w:bCs/>
          <w:sz w:val="28"/>
          <w:szCs w:val="28"/>
        </w:rPr>
        <w:t xml:space="preserve"> </w:t>
      </w:r>
      <w:r w:rsidRPr="00B37D65">
        <w:rPr>
          <w:rFonts w:ascii="Lato" w:hAnsi="Lato"/>
          <w:b/>
          <w:bCs/>
          <w:color w:val="000000"/>
          <w:sz w:val="28"/>
          <w:szCs w:val="28"/>
        </w:rPr>
        <w:t>O</w:t>
      </w:r>
      <w:r w:rsidRPr="00B37D65">
        <w:rPr>
          <w:rFonts w:ascii="Lato" w:hAnsi="Lato" w:cstheme="minorHAnsi"/>
          <w:b/>
          <w:sz w:val="28"/>
          <w:szCs w:val="28"/>
          <w:bdr w:val="none" w:sz="0" w:space="0" w:color="auto" w:frame="1"/>
        </w:rPr>
        <w:t xml:space="preserve">ficio número DRHYM/851/2025, recibido el veintinueve de diciembre de dos mil veinticinco, signado por la </w:t>
      </w:r>
      <w:proofErr w:type="gramStart"/>
      <w:r w:rsidRPr="00B37D65">
        <w:rPr>
          <w:rFonts w:ascii="Lato" w:hAnsi="Lato" w:cstheme="minorHAnsi"/>
          <w:b/>
          <w:sz w:val="28"/>
          <w:szCs w:val="28"/>
          <w:bdr w:val="none" w:sz="0" w:space="0" w:color="auto" w:frame="1"/>
        </w:rPr>
        <w:t>Jefa</w:t>
      </w:r>
      <w:proofErr w:type="gramEnd"/>
      <w:r w:rsidRPr="00B37D65">
        <w:rPr>
          <w:rFonts w:ascii="Lato" w:hAnsi="Lato" w:cstheme="minorHAnsi"/>
          <w:b/>
          <w:sz w:val="28"/>
          <w:szCs w:val="28"/>
          <w:bdr w:val="none" w:sz="0" w:space="0" w:color="auto" w:frame="1"/>
        </w:rPr>
        <w:t xml:space="preserve"> de Recursos Materiales dependiente de la Secretaría Ejecutiva. - - - - - - - - - - - -  - - - -</w:t>
      </w:r>
      <w:r w:rsidRPr="00B37D65">
        <w:rPr>
          <w:rFonts w:ascii="Lato" w:hAnsi="Lato"/>
          <w:bCs/>
          <w:sz w:val="28"/>
          <w:szCs w:val="28"/>
        </w:rPr>
        <w:t xml:space="preserve">Dada cuenta con el oficio de referencia, mediante el cual, en seguimiento al acuerdo IV/07/2025 de este Cuerpo Colegiado, relativo a la autorización para el inicio del procedimiento de Licitación Pública Nacional número </w:t>
      </w:r>
      <w:r w:rsidRPr="00B37D65">
        <w:rPr>
          <w:rFonts w:ascii="Lato" w:hAnsi="Lato"/>
          <w:b/>
          <w:bCs/>
        </w:rPr>
        <w:t xml:space="preserve">PJET/LPN/029-2025 </w:t>
      </w:r>
      <w:r w:rsidRPr="00B37D65">
        <w:rPr>
          <w:rFonts w:ascii="Lato" w:hAnsi="Lato"/>
          <w:b/>
          <w:bCs/>
        </w:rPr>
        <w:lastRenderedPageBreak/>
        <w:t>REFERENTE A LA ADQUISICIÓN DE MATERIAL DE LIMPIEZA Y ARTÍCULOS SANITIZANTES PARA EL PODER JUDICIAL DEL ESTADO DE TLAXCALA</w:t>
      </w:r>
      <w:r w:rsidR="002F1663" w:rsidRPr="00B37D65">
        <w:rPr>
          <w:rFonts w:ascii="Lato" w:hAnsi="Lato"/>
          <w:b/>
          <w:bCs/>
        </w:rPr>
        <w:t xml:space="preserve">, </w:t>
      </w:r>
      <w:r w:rsidRPr="00B37D65">
        <w:rPr>
          <w:rFonts w:ascii="Lato" w:hAnsi="Lato" w:cstheme="minorHAnsi"/>
          <w:bCs/>
          <w:sz w:val="28"/>
          <w:szCs w:val="28"/>
          <w:bdr w:val="none" w:sz="0" w:space="0" w:color="auto" w:frame="1"/>
        </w:rPr>
        <w:t xml:space="preserve"> la Jefa del Departamento de Recursos Materiales informa que, una vez publicada la convocatoria respectiva, se </w:t>
      </w:r>
      <w:r w:rsidR="002F1663" w:rsidRPr="00B37D65">
        <w:rPr>
          <w:rFonts w:ascii="Lato" w:hAnsi="Lato" w:cstheme="minorHAnsi"/>
          <w:bCs/>
          <w:sz w:val="28"/>
          <w:szCs w:val="28"/>
          <w:bdr w:val="none" w:sz="0" w:space="0" w:color="auto" w:frame="1"/>
        </w:rPr>
        <w:t xml:space="preserve">registró una </w:t>
      </w:r>
      <w:r w:rsidRPr="00B37D65">
        <w:rPr>
          <w:rFonts w:ascii="Lato" w:hAnsi="Lato" w:cstheme="minorHAnsi"/>
          <w:bCs/>
          <w:sz w:val="28"/>
          <w:szCs w:val="28"/>
          <w:bdr w:val="none" w:sz="0" w:space="0" w:color="auto" w:frame="1"/>
        </w:rPr>
        <w:t>participante:</w:t>
      </w:r>
    </w:p>
    <w:p w14:paraId="0920CDE4" w14:textId="77777777" w:rsidR="002F1663" w:rsidRPr="00B37D65" w:rsidRDefault="002F1663" w:rsidP="002B543F">
      <w:pPr>
        <w:pStyle w:val="Prrafodelista"/>
        <w:numPr>
          <w:ilvl w:val="0"/>
          <w:numId w:val="16"/>
        </w:numPr>
        <w:spacing w:after="160" w:line="259" w:lineRule="auto"/>
        <w:jc w:val="both"/>
        <w:rPr>
          <w:rFonts w:ascii="Lato" w:hAnsi="Lato"/>
          <w:sz w:val="28"/>
          <w:szCs w:val="28"/>
        </w:rPr>
      </w:pPr>
      <w:r w:rsidRPr="00B37D65">
        <w:rPr>
          <w:rFonts w:ascii="Lato" w:hAnsi="Lato"/>
          <w:sz w:val="28"/>
          <w:szCs w:val="28"/>
        </w:rPr>
        <w:t>MINERVA FLORES MENDEZ</w:t>
      </w:r>
    </w:p>
    <w:p w14:paraId="20DEBA66" w14:textId="15C6DD34" w:rsidR="0032295B" w:rsidRPr="00B37D65" w:rsidRDefault="0032295B" w:rsidP="002B543F">
      <w:pPr>
        <w:pStyle w:val="Prrafodelista"/>
        <w:spacing w:after="0" w:line="259" w:lineRule="auto"/>
        <w:ind w:left="1068"/>
        <w:jc w:val="both"/>
        <w:rPr>
          <w:rFonts w:ascii="Lato" w:hAnsi="Lato"/>
          <w:sz w:val="28"/>
          <w:szCs w:val="28"/>
        </w:rPr>
      </w:pPr>
    </w:p>
    <w:p w14:paraId="243E3708" w14:textId="4E85600B" w:rsidR="0032295B" w:rsidRPr="00B37D65" w:rsidRDefault="002F1663" w:rsidP="002B543F">
      <w:pPr>
        <w:pStyle w:val="xgmail-msonormal"/>
        <w:shd w:val="clear" w:color="auto" w:fill="FFFFFF"/>
        <w:spacing w:before="0" w:beforeAutospacing="0" w:after="0" w:afterAutospacing="0" w:line="480" w:lineRule="auto"/>
        <w:jc w:val="both"/>
        <w:rPr>
          <w:rFonts w:ascii="Lato" w:eastAsia="DengXian" w:hAnsi="Lato" w:cs="Arial"/>
          <w:sz w:val="28"/>
          <w:szCs w:val="28"/>
        </w:rPr>
      </w:pPr>
      <w:r w:rsidRPr="00B37D65">
        <w:rPr>
          <w:rFonts w:ascii="Lato" w:eastAsia="DengXian" w:hAnsi="Lato" w:cs="Arial"/>
          <w:sz w:val="28"/>
          <w:szCs w:val="28"/>
        </w:rPr>
        <w:t xml:space="preserve">Motivo por el </w:t>
      </w:r>
      <w:proofErr w:type="gramStart"/>
      <w:r w:rsidRPr="00B37D65">
        <w:rPr>
          <w:rFonts w:ascii="Lato" w:eastAsia="DengXian" w:hAnsi="Lato" w:cs="Arial"/>
          <w:sz w:val="28"/>
          <w:szCs w:val="28"/>
        </w:rPr>
        <w:t xml:space="preserve">cual </w:t>
      </w:r>
      <w:r w:rsidR="0032295B" w:rsidRPr="00B37D65">
        <w:rPr>
          <w:rFonts w:ascii="Lato" w:eastAsia="DengXian" w:hAnsi="Lato" w:cs="Arial"/>
          <w:sz w:val="28"/>
          <w:szCs w:val="28"/>
        </w:rPr>
        <w:t>,</w:t>
      </w:r>
      <w:proofErr w:type="gramEnd"/>
      <w:r w:rsidR="0032295B" w:rsidRPr="00B37D65">
        <w:rPr>
          <w:rFonts w:ascii="Lato" w:eastAsia="DengXian" w:hAnsi="Lato" w:cs="Arial"/>
          <w:sz w:val="28"/>
          <w:szCs w:val="28"/>
        </w:rPr>
        <w:t xml:space="preserve"> el </w:t>
      </w:r>
      <w:r w:rsidRPr="00B37D65">
        <w:rPr>
          <w:rFonts w:ascii="Lato" w:eastAsia="DengXian" w:hAnsi="Lato" w:cs="Arial"/>
          <w:sz w:val="28"/>
          <w:szCs w:val="28"/>
        </w:rPr>
        <w:t>viernes diecinueve</w:t>
      </w:r>
      <w:r w:rsidR="0032295B" w:rsidRPr="00B37D65">
        <w:rPr>
          <w:rFonts w:ascii="Lato" w:eastAsia="DengXian" w:hAnsi="Lato" w:cs="Arial"/>
          <w:sz w:val="28"/>
          <w:szCs w:val="28"/>
        </w:rPr>
        <w:t xml:space="preserve"> de diciembre de dos mil veinticinco</w:t>
      </w:r>
      <w:r w:rsidR="0032295B" w:rsidRPr="00B37D65">
        <w:rPr>
          <w:rFonts w:ascii="Lato" w:eastAsia="DengXian" w:hAnsi="Lato" w:cs="Arial"/>
          <w:b/>
          <w:bCs/>
          <w:sz w:val="28"/>
          <w:szCs w:val="28"/>
        </w:rPr>
        <w:t xml:space="preserve">, </w:t>
      </w:r>
      <w:r w:rsidR="0032295B" w:rsidRPr="00B37D65">
        <w:rPr>
          <w:rFonts w:ascii="Lato" w:eastAsia="DengXian" w:hAnsi="Lato" w:cs="Arial"/>
          <w:sz w:val="28"/>
          <w:szCs w:val="28"/>
        </w:rPr>
        <w:t>en el</w:t>
      </w:r>
      <w:r w:rsidR="0032295B" w:rsidRPr="00B37D65">
        <w:rPr>
          <w:rFonts w:ascii="Lato" w:eastAsia="DengXian" w:hAnsi="Lato" w:cs="Arial"/>
          <w:b/>
          <w:bCs/>
          <w:sz w:val="28"/>
          <w:szCs w:val="28"/>
        </w:rPr>
        <w:t xml:space="preserve"> </w:t>
      </w:r>
      <w:r w:rsidR="0032295B" w:rsidRPr="00B37D65">
        <w:rPr>
          <w:rFonts w:ascii="Lato" w:eastAsia="DengXian" w:hAnsi="Lato" w:cs="Arial"/>
          <w:sz w:val="28"/>
          <w:szCs w:val="28"/>
        </w:rPr>
        <w:t>acta de Presentación y Apertura de las Propuestas Técnicas</w:t>
      </w:r>
      <w:r w:rsidR="0032295B" w:rsidRPr="00B37D65">
        <w:rPr>
          <w:rFonts w:ascii="Lato" w:eastAsia="DengXian" w:hAnsi="Lato" w:cs="Arial"/>
          <w:b/>
          <w:bCs/>
          <w:sz w:val="28"/>
          <w:szCs w:val="28"/>
        </w:rPr>
        <w:t xml:space="preserve">, </w:t>
      </w:r>
      <w:r w:rsidR="0032295B" w:rsidRPr="00B37D65">
        <w:rPr>
          <w:rFonts w:ascii="Lato" w:eastAsia="DengXian" w:hAnsi="Lato" w:cs="Arial"/>
          <w:sz w:val="28"/>
          <w:szCs w:val="28"/>
        </w:rPr>
        <w:t xml:space="preserve">se hizo constar que solamente compareció </w:t>
      </w:r>
      <w:r w:rsidRPr="00B37D65">
        <w:rPr>
          <w:rFonts w:ascii="Lato" w:eastAsia="DengXian" w:hAnsi="Lato" w:cs="Arial"/>
          <w:sz w:val="28"/>
          <w:szCs w:val="28"/>
        </w:rPr>
        <w:t>dicha licitante</w:t>
      </w:r>
      <w:r w:rsidR="0032295B" w:rsidRPr="00B37D65">
        <w:rPr>
          <w:rFonts w:ascii="Lato" w:eastAsia="DengXian" w:hAnsi="Lato" w:cs="Arial"/>
          <w:sz w:val="28"/>
          <w:szCs w:val="28"/>
        </w:rPr>
        <w:t>, razón por la cual, tal circunstancia encuadra en lo establecido en la fracción XVI del artículo 26 de la Ley de Adquisiciones, Arrendamientos y Servicios del Estado de Tlaxcala, así como los numerales 6.3. y 6.3.1. inciso g) de las bases de la licitación que a la letra establecen:</w:t>
      </w:r>
    </w:p>
    <w:p w14:paraId="01D1F159" w14:textId="77777777" w:rsidR="0032295B" w:rsidRPr="00B37D65" w:rsidRDefault="0032295B" w:rsidP="002B543F">
      <w:pPr>
        <w:spacing w:after="0" w:line="480" w:lineRule="auto"/>
        <w:jc w:val="both"/>
        <w:rPr>
          <w:rFonts w:ascii="Lato" w:eastAsia="DengXian" w:hAnsi="Lato" w:cs="Arial"/>
          <w:i/>
          <w:iCs/>
          <w:sz w:val="28"/>
          <w:szCs w:val="28"/>
        </w:rPr>
      </w:pPr>
      <w:r w:rsidRPr="00B37D65">
        <w:rPr>
          <w:rFonts w:ascii="Lato" w:eastAsia="DengXian" w:hAnsi="Lato" w:cs="Arial"/>
          <w:i/>
          <w:iCs/>
          <w:sz w:val="28"/>
          <w:szCs w:val="28"/>
        </w:rPr>
        <w:t>“…6.3.- DECLARACIÓN DE PARTIDA DESIERTA O CANCELADA.</w:t>
      </w:r>
    </w:p>
    <w:p w14:paraId="6E2482B9" w14:textId="77777777" w:rsidR="0032295B" w:rsidRPr="00B37D65" w:rsidRDefault="0032295B" w:rsidP="002B543F">
      <w:pPr>
        <w:spacing w:after="0" w:line="480" w:lineRule="auto"/>
        <w:jc w:val="both"/>
        <w:rPr>
          <w:rFonts w:ascii="Lato" w:eastAsia="DengXian" w:hAnsi="Lato" w:cs="Arial"/>
          <w:i/>
          <w:iCs/>
          <w:sz w:val="28"/>
          <w:szCs w:val="28"/>
        </w:rPr>
      </w:pPr>
      <w:r w:rsidRPr="00B37D65">
        <w:rPr>
          <w:rFonts w:ascii="Lato" w:eastAsia="DengXian" w:hAnsi="Lato" w:cs="Arial"/>
          <w:i/>
          <w:iCs/>
          <w:sz w:val="28"/>
          <w:szCs w:val="28"/>
        </w:rPr>
        <w:t>6.3.1.- CAUSAS DE DESERCIÓN.</w:t>
      </w:r>
    </w:p>
    <w:p w14:paraId="6DD72862" w14:textId="7ADD202E" w:rsidR="000B71C3" w:rsidRPr="00B37D65" w:rsidRDefault="0032295B" w:rsidP="002B543F">
      <w:pPr>
        <w:jc w:val="both"/>
        <w:rPr>
          <w:rFonts w:ascii="Lato" w:hAnsi="Lato"/>
        </w:rPr>
      </w:pPr>
      <w:r w:rsidRPr="00B37D65">
        <w:rPr>
          <w:rFonts w:ascii="Lato" w:eastAsia="DengXian" w:hAnsi="Lato" w:cs="Arial"/>
          <w:b/>
          <w:bCs/>
          <w:i/>
          <w:iCs/>
          <w:sz w:val="28"/>
          <w:szCs w:val="28"/>
        </w:rPr>
        <w:t xml:space="preserve">      </w:t>
      </w:r>
      <w:r w:rsidR="000B71C3" w:rsidRPr="00B37D65">
        <w:rPr>
          <w:rFonts w:ascii="Lato" w:hAnsi="Lato"/>
          <w:b/>
          <w:bCs/>
        </w:rPr>
        <w:t>f)</w:t>
      </w:r>
      <w:r w:rsidR="000B71C3" w:rsidRPr="00B37D65">
        <w:rPr>
          <w:rFonts w:ascii="Lato" w:hAnsi="Lato"/>
        </w:rPr>
        <w:t xml:space="preserve"> </w:t>
      </w:r>
      <w:r w:rsidR="000B71C3" w:rsidRPr="00B37D65">
        <w:rPr>
          <w:rFonts w:ascii="Lato" w:hAnsi="Lato"/>
          <w:b/>
        </w:rPr>
        <w:t xml:space="preserve">Cuando no adquieran las bases, por lo menos tres licitantes </w:t>
      </w:r>
      <w:r w:rsidR="000B71C3" w:rsidRPr="00B37D65">
        <w:rPr>
          <w:rFonts w:ascii="Lato" w:hAnsi="Lato"/>
        </w:rPr>
        <w:t>o habiéndose inscrito, no se presente ninguna propuesta:</w:t>
      </w:r>
    </w:p>
    <w:p w14:paraId="09B7F789" w14:textId="72352837" w:rsidR="0032295B" w:rsidRPr="00B37D65" w:rsidRDefault="0032295B" w:rsidP="002B543F">
      <w:pPr>
        <w:spacing w:after="0" w:line="480" w:lineRule="auto"/>
        <w:jc w:val="both"/>
        <w:rPr>
          <w:rFonts w:ascii="Lato" w:eastAsia="DengXian" w:hAnsi="Lato" w:cs="Arial"/>
          <w:i/>
          <w:iCs/>
          <w:sz w:val="28"/>
          <w:szCs w:val="28"/>
        </w:rPr>
      </w:pPr>
      <w:r w:rsidRPr="00B37D65">
        <w:rPr>
          <w:rFonts w:ascii="Lato" w:eastAsia="DengXian" w:hAnsi="Lato" w:cs="Arial"/>
          <w:i/>
          <w:iCs/>
          <w:sz w:val="28"/>
          <w:szCs w:val="28"/>
        </w:rPr>
        <w:t>...”</w:t>
      </w:r>
    </w:p>
    <w:p w14:paraId="71A004C7" w14:textId="79855120" w:rsidR="0032295B" w:rsidRPr="00B37D65" w:rsidRDefault="0032295B" w:rsidP="002B543F">
      <w:pPr>
        <w:spacing w:after="0" w:line="480" w:lineRule="auto"/>
        <w:jc w:val="both"/>
        <w:rPr>
          <w:rFonts w:ascii="Lato" w:eastAsia="DengXian" w:hAnsi="Lato" w:cs="Arial"/>
          <w:sz w:val="28"/>
          <w:szCs w:val="28"/>
        </w:rPr>
      </w:pPr>
      <w:r w:rsidRPr="00B37D65">
        <w:rPr>
          <w:rFonts w:ascii="Lato" w:eastAsia="DengXian" w:hAnsi="Lato" w:cs="Arial"/>
          <w:sz w:val="28"/>
          <w:szCs w:val="28"/>
        </w:rPr>
        <w:t>En atención a lo anterior, y toda vez que</w:t>
      </w:r>
      <w:r w:rsidR="000B71C3" w:rsidRPr="00B37D65">
        <w:rPr>
          <w:rFonts w:ascii="Lato" w:eastAsia="DengXian" w:hAnsi="Lato" w:cs="Arial"/>
          <w:sz w:val="28"/>
          <w:szCs w:val="28"/>
        </w:rPr>
        <w:t xml:space="preserve"> únicamente se inscribió una participante a dicho procedimiento, en e</w:t>
      </w:r>
      <w:r w:rsidRPr="00B37D65">
        <w:rPr>
          <w:rFonts w:ascii="Lato" w:eastAsia="DengXian" w:hAnsi="Lato" w:cs="Arial"/>
          <w:sz w:val="28"/>
          <w:szCs w:val="28"/>
        </w:rPr>
        <w:t xml:space="preserve">l acto de Presentación y Apertura de las Propuestas Técnicas de la Licitación Pública Nacional número </w:t>
      </w:r>
      <w:r w:rsidR="000B71C3" w:rsidRPr="00B37D65">
        <w:rPr>
          <w:rFonts w:ascii="Lato" w:hAnsi="Lato"/>
          <w:sz w:val="28"/>
          <w:szCs w:val="28"/>
        </w:rPr>
        <w:t xml:space="preserve">PJET/LPN/029-2025 REFERENTE A LA ADQUISICIÓN DE MATERIAL DE LIMPIEZA Y ARTÍCULOS SANITIZANTES PARA EL PODER JUDICIAL DEL </w:t>
      </w:r>
      <w:r w:rsidR="000B71C3" w:rsidRPr="00B37D65">
        <w:rPr>
          <w:rFonts w:ascii="Lato" w:hAnsi="Lato"/>
          <w:sz w:val="28"/>
          <w:szCs w:val="28"/>
        </w:rPr>
        <w:lastRenderedPageBreak/>
        <w:t>ESTADO DE TLAXCALA</w:t>
      </w:r>
      <w:r w:rsidRPr="00B37D65">
        <w:rPr>
          <w:rFonts w:ascii="Lato" w:eastAsia="DengXian" w:hAnsi="Lato" w:cs="Arial"/>
          <w:sz w:val="28"/>
          <w:szCs w:val="28"/>
        </w:rPr>
        <w:t xml:space="preserve">, </w:t>
      </w:r>
      <w:r w:rsidR="000B71C3" w:rsidRPr="00B37D65">
        <w:rPr>
          <w:rFonts w:ascii="Lato" w:eastAsia="DengXian" w:hAnsi="Lato" w:cs="Arial"/>
          <w:sz w:val="28"/>
          <w:szCs w:val="28"/>
        </w:rPr>
        <w:t xml:space="preserve">se hizo constar lo anterior; en consecuencia, </w:t>
      </w:r>
      <w:r w:rsidRPr="00B37D65">
        <w:rPr>
          <w:rFonts w:ascii="Lato" w:eastAsia="DengXian" w:hAnsi="Lato" w:cs="Arial"/>
          <w:sz w:val="28"/>
          <w:szCs w:val="28"/>
        </w:rPr>
        <w:t xml:space="preserve"> en razón de que no se cuenta con por lo menos tres propuestas, susceptibles de ser analizadas para estar en condiciones de dar continuidad al procedimiento de Licitación pública Nacional que nos ocupa para la emisión del fallo, lo procedente es declarar desierto el mismo y autorizar una segunda vuelta para llevar a cabo la </w:t>
      </w:r>
      <w:r w:rsidR="000B71C3" w:rsidRPr="00B37D65">
        <w:rPr>
          <w:rFonts w:ascii="Lato" w:hAnsi="Lato"/>
          <w:sz w:val="28"/>
          <w:szCs w:val="28"/>
        </w:rPr>
        <w:t>ADQUISICIÓN DE MATERIAL DE LIMPIEZA Y ARTÍCULOS SANITIZANTES PARA EL PODER JUDICIAL DEL ESTADO DE TLAXCALA</w:t>
      </w:r>
      <w:r w:rsidRPr="00B37D65">
        <w:rPr>
          <w:rFonts w:ascii="Lato" w:eastAsia="DengXian" w:hAnsi="Lato" w:cs="Arial"/>
          <w:b/>
          <w:bCs/>
          <w:sz w:val="28"/>
          <w:szCs w:val="28"/>
        </w:rPr>
        <w:t xml:space="preserve">, </w:t>
      </w:r>
      <w:r w:rsidRPr="00B37D65">
        <w:rPr>
          <w:rFonts w:ascii="Lato" w:eastAsia="DengXian" w:hAnsi="Lato" w:cs="Arial"/>
          <w:sz w:val="28"/>
          <w:szCs w:val="28"/>
        </w:rPr>
        <w:t>en ese sentido, la Jefa de Recursos Materiales,  presenta la nueva</w:t>
      </w:r>
      <w:r w:rsidRPr="00B37D65">
        <w:rPr>
          <w:rFonts w:ascii="Lato" w:eastAsia="DengXian" w:hAnsi="Lato" w:cs="Arial"/>
          <w:b/>
          <w:bCs/>
          <w:sz w:val="28"/>
          <w:szCs w:val="28"/>
        </w:rPr>
        <w:t xml:space="preserve"> </w:t>
      </w:r>
      <w:r w:rsidRPr="00B37D65">
        <w:rPr>
          <w:rFonts w:ascii="Lato" w:eastAsia="DengXian" w:hAnsi="Lato" w:cs="Arial"/>
          <w:sz w:val="28"/>
          <w:szCs w:val="28"/>
        </w:rPr>
        <w:t xml:space="preserve">propuesta de bases, calendario y convocatoria para realizar la publicación de la </w:t>
      </w:r>
      <w:r w:rsidRPr="00B37D65">
        <w:rPr>
          <w:rFonts w:ascii="Lato" w:eastAsia="DengXian" w:hAnsi="Lato" w:cs="Arial"/>
          <w:b/>
          <w:bCs/>
          <w:sz w:val="28"/>
          <w:szCs w:val="28"/>
        </w:rPr>
        <w:t>SEGUNDA VUELTA</w:t>
      </w:r>
      <w:r w:rsidRPr="00B37D65">
        <w:rPr>
          <w:rFonts w:ascii="Lato" w:eastAsia="DengXian" w:hAnsi="Lato" w:cs="Arial"/>
          <w:sz w:val="28"/>
          <w:szCs w:val="28"/>
        </w:rPr>
        <w:t xml:space="preserve"> del procedimiento que ahora se identificará con el número </w:t>
      </w:r>
      <w:r w:rsidRPr="00B37D65">
        <w:rPr>
          <w:rFonts w:ascii="Lato" w:hAnsi="Lato"/>
          <w:sz w:val="28"/>
          <w:szCs w:val="28"/>
        </w:rPr>
        <w:t>PJET/LPN/03</w:t>
      </w:r>
      <w:r w:rsidR="000B71C3" w:rsidRPr="00B37D65">
        <w:rPr>
          <w:rFonts w:ascii="Lato" w:hAnsi="Lato"/>
          <w:sz w:val="28"/>
          <w:szCs w:val="28"/>
        </w:rPr>
        <w:t>6</w:t>
      </w:r>
      <w:r w:rsidRPr="00B37D65">
        <w:rPr>
          <w:rFonts w:ascii="Lato" w:hAnsi="Lato"/>
          <w:sz w:val="28"/>
          <w:szCs w:val="28"/>
        </w:rPr>
        <w:t>-2025, solicitando se e</w:t>
      </w:r>
      <w:r w:rsidRPr="00B37D65">
        <w:rPr>
          <w:rFonts w:ascii="Lato" w:eastAsia="DengXian" w:hAnsi="Lato" w:cs="Arial"/>
          <w:sz w:val="28"/>
          <w:szCs w:val="28"/>
        </w:rPr>
        <w:t>xima de una segunda compra de bases a los interesados inscritos en tiempo y forma en la primera vuelta, por haberse declarado desierta por causas no imputables a los mismos.</w:t>
      </w:r>
    </w:p>
    <w:p w14:paraId="22E44779" w14:textId="67CCAE57" w:rsidR="0032295B" w:rsidRPr="00B37D65" w:rsidRDefault="0032295B" w:rsidP="002B543F">
      <w:pPr>
        <w:spacing w:after="0" w:line="480" w:lineRule="auto"/>
        <w:jc w:val="both"/>
        <w:rPr>
          <w:rFonts w:ascii="Lato" w:hAnsi="Lato" w:cstheme="minorHAnsi"/>
          <w:sz w:val="28"/>
          <w:szCs w:val="28"/>
        </w:rPr>
      </w:pPr>
      <w:r w:rsidRPr="00B37D65">
        <w:rPr>
          <w:rFonts w:ascii="Lato" w:hAnsi="Lato" w:cstheme="minorHAnsi"/>
          <w:bCs/>
          <w:sz w:val="28"/>
          <w:szCs w:val="28"/>
          <w:bdr w:val="none" w:sz="0" w:space="0" w:color="auto" w:frame="1"/>
        </w:rPr>
        <w:t xml:space="preserve">Al respecto, </w:t>
      </w:r>
      <w:r w:rsidRPr="00B37D65">
        <w:rPr>
          <w:rFonts w:ascii="Lato" w:eastAsia="DengXian" w:hAnsi="Lato" w:cs="Arial"/>
          <w:sz w:val="28"/>
          <w:szCs w:val="28"/>
        </w:rPr>
        <w:t xml:space="preserve">con fundamento en lo que establecen los artículos </w:t>
      </w:r>
      <w:r w:rsidRPr="00B37D65">
        <w:rPr>
          <w:rFonts w:ascii="Lato" w:hAnsi="Lato" w:cs="Arial"/>
          <w:bCs/>
          <w:sz w:val="28"/>
          <w:szCs w:val="28"/>
        </w:rPr>
        <w:t xml:space="preserve">2, 22 fracción I, 24, 25 </w:t>
      </w:r>
      <w:r w:rsidRPr="00B37D65">
        <w:rPr>
          <w:rFonts w:ascii="Lato" w:eastAsia="DengXian" w:hAnsi="Lato" w:cs="Arial"/>
          <w:sz w:val="28"/>
          <w:szCs w:val="28"/>
        </w:rPr>
        <w:t xml:space="preserve">26, fracción XVI, de la Ley de Adquisiciones, Arrendamientos y Servicios del Estado de Tlaxcala, 57, fracción IV, del Reglamento de la Ley de Adquisiciones y Servicios del Estado, </w:t>
      </w:r>
      <w:r w:rsidRPr="00B37D65">
        <w:rPr>
          <w:rFonts w:ascii="Lato" w:eastAsia="DengXian" w:hAnsi="Lato" w:cs="Arial"/>
          <w:i/>
          <w:iCs/>
          <w:sz w:val="28"/>
          <w:szCs w:val="28"/>
        </w:rPr>
        <w:t>“6.3   Declaración de partida desierta o cancelada, 6.</w:t>
      </w:r>
      <w:proofErr w:type="gramStart"/>
      <w:r w:rsidRPr="00B37D65">
        <w:rPr>
          <w:rFonts w:ascii="Lato" w:eastAsia="DengXian" w:hAnsi="Lato" w:cs="Arial"/>
          <w:i/>
          <w:iCs/>
          <w:sz w:val="28"/>
          <w:szCs w:val="28"/>
        </w:rPr>
        <w:t>3.1..</w:t>
      </w:r>
      <w:proofErr w:type="gramEnd"/>
      <w:r w:rsidRPr="00B37D65">
        <w:rPr>
          <w:rFonts w:ascii="Lato" w:eastAsia="DengXian" w:hAnsi="Lato" w:cs="Arial"/>
          <w:i/>
          <w:iCs/>
          <w:sz w:val="28"/>
          <w:szCs w:val="28"/>
        </w:rPr>
        <w:t xml:space="preserve"> Causas,</w:t>
      </w:r>
      <w:r w:rsidR="000B71C3" w:rsidRPr="00B37D65">
        <w:rPr>
          <w:rFonts w:ascii="Lato" w:eastAsia="DengXian" w:hAnsi="Lato" w:cs="Arial"/>
          <w:i/>
          <w:iCs/>
          <w:sz w:val="28"/>
          <w:szCs w:val="28"/>
        </w:rPr>
        <w:t xml:space="preserve"> f</w:t>
      </w:r>
      <w:r w:rsidRPr="00B37D65">
        <w:rPr>
          <w:rFonts w:ascii="Lato" w:eastAsia="DengXian" w:hAnsi="Lato" w:cs="Arial"/>
          <w:i/>
          <w:iCs/>
          <w:sz w:val="28"/>
          <w:szCs w:val="28"/>
        </w:rPr>
        <w:t>),</w:t>
      </w:r>
      <w:r w:rsidRPr="00B37D65">
        <w:rPr>
          <w:rFonts w:ascii="Lato" w:hAnsi="Lato" w:cs="Arial"/>
          <w:bCs/>
          <w:sz w:val="28"/>
          <w:szCs w:val="28"/>
        </w:rPr>
        <w:t xml:space="preserve"> de las bases del procedimiento citado, en </w:t>
      </w:r>
      <w:r w:rsidRPr="00B37D65">
        <w:rPr>
          <w:rStyle w:val="xcontentpasted0"/>
          <w:rFonts w:ascii="Lato" w:hAnsi="Lato"/>
          <w:sz w:val="28"/>
          <w:szCs w:val="28"/>
          <w:bdr w:val="none" w:sz="0" w:space="0" w:color="auto" w:frame="1"/>
        </w:rPr>
        <w:t xml:space="preserve">relación con </w:t>
      </w:r>
      <w:proofErr w:type="gramStart"/>
      <w:r w:rsidRPr="00B37D65">
        <w:rPr>
          <w:rStyle w:val="xcontentpasted0"/>
          <w:rFonts w:ascii="Lato" w:hAnsi="Lato"/>
          <w:sz w:val="28"/>
          <w:szCs w:val="28"/>
          <w:bdr w:val="none" w:sz="0" w:space="0" w:color="auto" w:frame="1"/>
        </w:rPr>
        <w:t>el  diverso</w:t>
      </w:r>
      <w:proofErr w:type="gramEnd"/>
      <w:r w:rsidRPr="00B37D65">
        <w:rPr>
          <w:rStyle w:val="xcontentpasted0"/>
          <w:rFonts w:ascii="Lato" w:hAnsi="Lato"/>
          <w:sz w:val="28"/>
          <w:szCs w:val="28"/>
          <w:bdr w:val="none" w:sz="0" w:space="0" w:color="auto" w:frame="1"/>
        </w:rPr>
        <w:t xml:space="preserve"> 137, en lo </w:t>
      </w:r>
      <w:r w:rsidRPr="00B37D65">
        <w:rPr>
          <w:rStyle w:val="xcontentpasted0"/>
          <w:rFonts w:ascii="Lato" w:hAnsi="Lato"/>
          <w:sz w:val="28"/>
          <w:szCs w:val="28"/>
          <w:bdr w:val="none" w:sz="0" w:space="0" w:color="auto" w:frame="1"/>
        </w:rPr>
        <w:lastRenderedPageBreak/>
        <w:t>aplicable al Poder Judicial del Estado, del Decreto 317 del  Presupuesto de Egresos del Estado de Tlaxcala, para el ejercicio fiscal 2025, </w:t>
      </w:r>
      <w:r w:rsidRPr="00B37D65">
        <w:rPr>
          <w:rFonts w:ascii="Lato" w:hAnsi="Lato" w:cstheme="minorHAnsi"/>
          <w:sz w:val="28"/>
          <w:szCs w:val="28"/>
        </w:rPr>
        <w:t>se determina:</w:t>
      </w:r>
    </w:p>
    <w:p w14:paraId="2A96A621" w14:textId="77777777" w:rsidR="0032295B" w:rsidRPr="00B37D65" w:rsidRDefault="0032295B" w:rsidP="002B543F">
      <w:pPr>
        <w:pStyle w:val="Prrafodelista"/>
        <w:numPr>
          <w:ilvl w:val="0"/>
          <w:numId w:val="25"/>
        </w:numPr>
        <w:spacing w:after="0" w:line="480" w:lineRule="auto"/>
        <w:jc w:val="both"/>
        <w:rPr>
          <w:rFonts w:ascii="Lato" w:hAnsi="Lato" w:cs="Arial"/>
          <w:bCs/>
          <w:sz w:val="28"/>
          <w:szCs w:val="28"/>
        </w:rPr>
      </w:pPr>
      <w:r w:rsidRPr="00B37D65">
        <w:rPr>
          <w:rFonts w:ascii="Lato" w:hAnsi="Lato" w:cs="Arial"/>
          <w:bCs/>
          <w:sz w:val="28"/>
          <w:szCs w:val="28"/>
        </w:rPr>
        <w:t>Tomar conocimiento del oficio de cuenta.</w:t>
      </w:r>
    </w:p>
    <w:p w14:paraId="70700A2A" w14:textId="275A90E5" w:rsidR="0032295B" w:rsidRPr="00B37D65" w:rsidRDefault="0032295B" w:rsidP="002B543F">
      <w:pPr>
        <w:pStyle w:val="Prrafodelista"/>
        <w:numPr>
          <w:ilvl w:val="0"/>
          <w:numId w:val="25"/>
        </w:numPr>
        <w:spacing w:after="0" w:line="480" w:lineRule="auto"/>
        <w:jc w:val="both"/>
        <w:rPr>
          <w:rFonts w:ascii="Lato" w:hAnsi="Lato" w:cs="Arial"/>
          <w:bCs/>
          <w:sz w:val="28"/>
          <w:szCs w:val="28"/>
        </w:rPr>
      </w:pPr>
      <w:r w:rsidRPr="00B37D65">
        <w:rPr>
          <w:rFonts w:ascii="Lato" w:hAnsi="Lato" w:cs="Arial"/>
          <w:bCs/>
          <w:sz w:val="28"/>
          <w:szCs w:val="28"/>
        </w:rPr>
        <w:t>Declarar desierta la primera vuelta d</w:t>
      </w:r>
      <w:r w:rsidRPr="00B37D65">
        <w:rPr>
          <w:rFonts w:ascii="Lato" w:hAnsi="Lato" w:cstheme="minorHAnsi"/>
          <w:bCs/>
          <w:sz w:val="28"/>
          <w:szCs w:val="28"/>
          <w:bdr w:val="none" w:sz="0" w:space="0" w:color="auto" w:frame="1"/>
        </w:rPr>
        <w:t xml:space="preserve">el Procedimiento de Licitación Pública Nacional identificado con el número </w:t>
      </w:r>
      <w:r w:rsidR="000B71C3" w:rsidRPr="00B37D65">
        <w:rPr>
          <w:rFonts w:ascii="Lato" w:hAnsi="Lato"/>
          <w:sz w:val="28"/>
          <w:szCs w:val="28"/>
        </w:rPr>
        <w:t>PJET/LPN/029-2025 REFERENTE A LA ADQUISICIÓN DE MATERIAL DE LIMPIEZA Y ARTÍCULOS SANITIZANTES PARA EL PODER JUDICIAL DEL ESTADO DE TLAXCALA</w:t>
      </w:r>
      <w:r w:rsidRPr="00B37D65">
        <w:rPr>
          <w:rFonts w:ascii="Lato" w:hAnsi="Lato"/>
          <w:bCs/>
          <w:sz w:val="28"/>
          <w:szCs w:val="28"/>
          <w:lang w:val="es-ES"/>
        </w:rPr>
        <w:t xml:space="preserve">, </w:t>
      </w:r>
      <w:r w:rsidRPr="00B37D65">
        <w:rPr>
          <w:rFonts w:ascii="Lato" w:eastAsia="DengXian" w:hAnsi="Lato" w:cs="Arial"/>
          <w:sz w:val="28"/>
          <w:szCs w:val="28"/>
        </w:rPr>
        <w:t>por las razones anteriormente expuestas.</w:t>
      </w:r>
    </w:p>
    <w:p w14:paraId="1542E6B8" w14:textId="40DC616D" w:rsidR="0032295B" w:rsidRPr="00B37D65" w:rsidRDefault="0032295B" w:rsidP="002B543F">
      <w:pPr>
        <w:pStyle w:val="Prrafodelista"/>
        <w:numPr>
          <w:ilvl w:val="0"/>
          <w:numId w:val="25"/>
        </w:numPr>
        <w:spacing w:after="0" w:line="480" w:lineRule="auto"/>
        <w:jc w:val="both"/>
        <w:rPr>
          <w:rFonts w:ascii="Lato" w:hAnsi="Lato" w:cs="Arial"/>
          <w:bCs/>
          <w:sz w:val="28"/>
          <w:szCs w:val="28"/>
        </w:rPr>
      </w:pPr>
      <w:r w:rsidRPr="00B37D65">
        <w:rPr>
          <w:rFonts w:ascii="Lato" w:eastAsia="DengXian" w:hAnsi="Lato" w:cs="Arial"/>
          <w:sz w:val="28"/>
          <w:szCs w:val="28"/>
        </w:rPr>
        <w:t xml:space="preserve">Autorizar la segunda vuelta del procedimiento en cita, identificado ahora con el número </w:t>
      </w:r>
      <w:r w:rsidRPr="00B37D65">
        <w:rPr>
          <w:rFonts w:ascii="Lato" w:hAnsi="Lato" w:cstheme="minorHAnsi"/>
          <w:b/>
          <w:bCs/>
          <w:sz w:val="28"/>
          <w:szCs w:val="28"/>
          <w:bdr w:val="none" w:sz="0" w:space="0" w:color="auto" w:frame="1"/>
        </w:rPr>
        <w:t>PJET/LPN/03</w:t>
      </w:r>
      <w:r w:rsidR="000B71C3" w:rsidRPr="00B37D65">
        <w:rPr>
          <w:rFonts w:ascii="Lato" w:hAnsi="Lato" w:cstheme="minorHAnsi"/>
          <w:b/>
          <w:bCs/>
          <w:sz w:val="28"/>
          <w:szCs w:val="28"/>
          <w:bdr w:val="none" w:sz="0" w:space="0" w:color="auto" w:frame="1"/>
        </w:rPr>
        <w:t>6</w:t>
      </w:r>
      <w:r w:rsidRPr="00B37D65">
        <w:rPr>
          <w:rFonts w:ascii="Lato" w:hAnsi="Lato" w:cstheme="minorHAnsi"/>
          <w:b/>
          <w:bCs/>
          <w:sz w:val="28"/>
          <w:szCs w:val="28"/>
          <w:bdr w:val="none" w:sz="0" w:space="0" w:color="auto" w:frame="1"/>
        </w:rPr>
        <w:t>-2025</w:t>
      </w:r>
      <w:r w:rsidRPr="00B37D65">
        <w:rPr>
          <w:rFonts w:ascii="Lato" w:hAnsi="Lato" w:cstheme="minorHAnsi"/>
          <w:bCs/>
          <w:sz w:val="28"/>
          <w:szCs w:val="28"/>
          <w:bdr w:val="none" w:sz="0" w:space="0" w:color="auto" w:frame="1"/>
        </w:rPr>
        <w:t xml:space="preserve">, </w:t>
      </w:r>
      <w:r w:rsidRPr="00B37D65">
        <w:rPr>
          <w:rFonts w:ascii="Lato" w:hAnsi="Lato"/>
          <w:sz w:val="28"/>
          <w:szCs w:val="28"/>
        </w:rPr>
        <w:t xml:space="preserve">en términos del acuerdo de origen </w:t>
      </w:r>
      <w:r w:rsidR="000B71C3" w:rsidRPr="00B37D65">
        <w:rPr>
          <w:rFonts w:ascii="Lato" w:hAnsi="Lato"/>
          <w:sz w:val="28"/>
          <w:szCs w:val="28"/>
        </w:rPr>
        <w:t>I</w:t>
      </w:r>
      <w:r w:rsidRPr="00B37D65">
        <w:rPr>
          <w:rFonts w:ascii="Lato" w:hAnsi="Lato"/>
          <w:bCs/>
          <w:sz w:val="28"/>
          <w:szCs w:val="28"/>
        </w:rPr>
        <w:t>V/0</w:t>
      </w:r>
      <w:r w:rsidR="000B71C3" w:rsidRPr="00B37D65">
        <w:rPr>
          <w:rFonts w:ascii="Lato" w:hAnsi="Lato"/>
          <w:bCs/>
          <w:sz w:val="28"/>
          <w:szCs w:val="28"/>
        </w:rPr>
        <w:t>7</w:t>
      </w:r>
      <w:r w:rsidRPr="00B37D65">
        <w:rPr>
          <w:rFonts w:ascii="Lato" w:hAnsi="Lato"/>
          <w:bCs/>
          <w:sz w:val="28"/>
          <w:szCs w:val="28"/>
        </w:rPr>
        <w:t>/2025</w:t>
      </w:r>
      <w:r w:rsidRPr="00B37D65">
        <w:rPr>
          <w:rFonts w:ascii="Lato" w:hAnsi="Lato"/>
          <w:sz w:val="28"/>
          <w:szCs w:val="28"/>
        </w:rPr>
        <w:t>.</w:t>
      </w:r>
    </w:p>
    <w:p w14:paraId="4299E541" w14:textId="77777777" w:rsidR="0032295B" w:rsidRPr="00B37D65" w:rsidRDefault="0032295B" w:rsidP="002B543F">
      <w:pPr>
        <w:pStyle w:val="Prrafodelista"/>
        <w:numPr>
          <w:ilvl w:val="0"/>
          <w:numId w:val="25"/>
        </w:numPr>
        <w:spacing w:after="0" w:line="480" w:lineRule="auto"/>
        <w:jc w:val="both"/>
        <w:rPr>
          <w:rFonts w:ascii="Lato" w:hAnsi="Lato" w:cs="Arial"/>
          <w:bCs/>
          <w:sz w:val="28"/>
          <w:szCs w:val="28"/>
        </w:rPr>
      </w:pPr>
      <w:r w:rsidRPr="00B37D65">
        <w:rPr>
          <w:rFonts w:ascii="Lato" w:hAnsi="Lato" w:cstheme="minorHAnsi"/>
          <w:sz w:val="28"/>
          <w:szCs w:val="28"/>
          <w:lang w:val="es-ES"/>
        </w:rPr>
        <w:t>Aprobar el calendario, convocatoria y bases para el desarrollo de dicho procedimiento.</w:t>
      </w:r>
    </w:p>
    <w:p w14:paraId="130A4B14" w14:textId="77777777" w:rsidR="000B71C3" w:rsidRPr="00B37D65" w:rsidRDefault="0032295B" w:rsidP="002B543F">
      <w:pPr>
        <w:pStyle w:val="Prrafodelista"/>
        <w:numPr>
          <w:ilvl w:val="0"/>
          <w:numId w:val="25"/>
        </w:numPr>
        <w:spacing w:after="0" w:line="480" w:lineRule="auto"/>
        <w:jc w:val="both"/>
        <w:rPr>
          <w:rStyle w:val="xcontentpasted0"/>
          <w:rFonts w:ascii="Lato" w:hAnsi="Lato"/>
          <w:sz w:val="28"/>
          <w:szCs w:val="28"/>
        </w:rPr>
      </w:pPr>
      <w:r w:rsidRPr="00B37D65">
        <w:rPr>
          <w:rStyle w:val="xcontentpasted0"/>
          <w:rFonts w:ascii="Lato" w:hAnsi="Lato" w:cs="Calibri"/>
          <w:sz w:val="28"/>
          <w:szCs w:val="28"/>
          <w:bdr w:val="none" w:sz="0" w:space="0" w:color="auto" w:frame="1"/>
        </w:rPr>
        <w:t xml:space="preserve">Instruir a la jefa de Recursos Materiales para que, lleve a cabo dicho procedimiento en estricto apego a la </w:t>
      </w:r>
      <w:r w:rsidRPr="00B37D65">
        <w:rPr>
          <w:rStyle w:val="xcontentpasted0"/>
          <w:rFonts w:ascii="Lato" w:hAnsi="Lato"/>
          <w:sz w:val="28"/>
          <w:szCs w:val="28"/>
          <w:bdr w:val="none" w:sz="0" w:space="0" w:color="auto" w:frame="1"/>
        </w:rPr>
        <w:t xml:space="preserve">Ley de la materia y demás normatividad aplicable, debiendo mantener informado a este Cuerpo Colegiado, y una vez concluido, dé cuenta con la propuesta de dictamen para la emisión del fallo respectivo. </w:t>
      </w:r>
    </w:p>
    <w:p w14:paraId="5654A456" w14:textId="2A7BEC45" w:rsidR="007A6BD7" w:rsidRPr="00B37D65" w:rsidRDefault="0032295B" w:rsidP="002B543F">
      <w:pPr>
        <w:pStyle w:val="Prrafodelista"/>
        <w:numPr>
          <w:ilvl w:val="0"/>
          <w:numId w:val="25"/>
        </w:numPr>
        <w:spacing w:after="0" w:line="480" w:lineRule="auto"/>
        <w:jc w:val="both"/>
        <w:rPr>
          <w:rFonts w:ascii="Lato" w:hAnsi="Lato"/>
          <w:sz w:val="28"/>
          <w:szCs w:val="28"/>
          <w:bdr w:val="none" w:sz="0" w:space="0" w:color="auto" w:frame="1"/>
        </w:rPr>
      </w:pPr>
      <w:r w:rsidRPr="00B37D65">
        <w:rPr>
          <w:rStyle w:val="xcontentpasted0"/>
          <w:rFonts w:ascii="Lato" w:hAnsi="Lato"/>
          <w:sz w:val="28"/>
          <w:szCs w:val="28"/>
          <w:bdr w:val="none" w:sz="0" w:space="0" w:color="auto" w:frame="1"/>
        </w:rPr>
        <w:lastRenderedPageBreak/>
        <w:t xml:space="preserve">Eximir de la compra de las bases para la segunda vuelta del procedimiento que nos ocupa, </w:t>
      </w:r>
      <w:r w:rsidR="000B71C3" w:rsidRPr="00B37D65">
        <w:rPr>
          <w:rStyle w:val="xcontentpasted0"/>
          <w:rFonts w:ascii="Lato" w:hAnsi="Lato"/>
          <w:sz w:val="28"/>
          <w:szCs w:val="28"/>
          <w:bdr w:val="none" w:sz="0" w:space="0" w:color="auto" w:frame="1"/>
        </w:rPr>
        <w:t xml:space="preserve">a la </w:t>
      </w:r>
      <w:r w:rsidR="00AB3E18" w:rsidRPr="00B37D65">
        <w:rPr>
          <w:rStyle w:val="xcontentpasted0"/>
          <w:rFonts w:ascii="Lato" w:hAnsi="Lato"/>
          <w:sz w:val="28"/>
          <w:szCs w:val="28"/>
          <w:bdr w:val="none" w:sz="0" w:space="0" w:color="auto" w:frame="1"/>
        </w:rPr>
        <w:t xml:space="preserve">única </w:t>
      </w:r>
      <w:r w:rsidR="00AB3E18" w:rsidRPr="00B37D65">
        <w:rPr>
          <w:rFonts w:ascii="Lato" w:eastAsia="DengXian" w:hAnsi="Lato" w:cs="Arial"/>
          <w:sz w:val="28"/>
          <w:szCs w:val="28"/>
        </w:rPr>
        <w:t>licitante</w:t>
      </w:r>
      <w:r w:rsidR="000B71C3" w:rsidRPr="00B37D65">
        <w:rPr>
          <w:rFonts w:ascii="Lato" w:eastAsia="DengXian" w:hAnsi="Lato" w:cs="Arial"/>
          <w:sz w:val="28"/>
          <w:szCs w:val="28"/>
        </w:rPr>
        <w:t xml:space="preserve"> </w:t>
      </w:r>
      <w:r w:rsidR="000B71C3" w:rsidRPr="00B37D65">
        <w:rPr>
          <w:rFonts w:ascii="Lato" w:hAnsi="Lato"/>
          <w:sz w:val="28"/>
          <w:szCs w:val="28"/>
        </w:rPr>
        <w:t>MINERVA FLORES MENDEZ</w:t>
      </w:r>
      <w:r w:rsidR="007A6BD7" w:rsidRPr="00B37D65">
        <w:rPr>
          <w:rFonts w:ascii="Lato" w:eastAsia="DengXian" w:hAnsi="Lato" w:cs="Arial"/>
          <w:sz w:val="28"/>
          <w:szCs w:val="28"/>
        </w:rPr>
        <w:t>.</w:t>
      </w:r>
    </w:p>
    <w:p w14:paraId="12033F08" w14:textId="079E133C" w:rsidR="0032295B" w:rsidRPr="00B37D65" w:rsidRDefault="0032295B" w:rsidP="002B543F">
      <w:pPr>
        <w:spacing w:after="0" w:line="480" w:lineRule="auto"/>
        <w:jc w:val="both"/>
        <w:rPr>
          <w:rFonts w:ascii="Lato" w:hAnsi="Lato"/>
          <w:sz w:val="28"/>
          <w:szCs w:val="28"/>
          <w:bdr w:val="none" w:sz="0" w:space="0" w:color="auto" w:frame="1"/>
        </w:rPr>
      </w:pPr>
      <w:r w:rsidRPr="00B37D65">
        <w:rPr>
          <w:rFonts w:ascii="Lato" w:hAnsi="Lato"/>
          <w:sz w:val="28"/>
          <w:szCs w:val="28"/>
          <w:bdr w:val="none" w:sz="0" w:space="0" w:color="auto" w:frame="1"/>
          <w:lang w:val="es-ES"/>
        </w:rPr>
        <w:t xml:space="preserve">Comuníquese esta determinación a la </w:t>
      </w:r>
      <w:proofErr w:type="gramStart"/>
      <w:r w:rsidRPr="00B37D65">
        <w:rPr>
          <w:rFonts w:ascii="Lato" w:hAnsi="Lato"/>
          <w:sz w:val="28"/>
          <w:szCs w:val="28"/>
          <w:bdr w:val="none" w:sz="0" w:space="0" w:color="auto" w:frame="1"/>
          <w:lang w:val="es-ES"/>
        </w:rPr>
        <w:t>Jefa</w:t>
      </w:r>
      <w:proofErr w:type="gramEnd"/>
      <w:r w:rsidRPr="00B37D65">
        <w:rPr>
          <w:rFonts w:ascii="Lato" w:hAnsi="Lato"/>
          <w:sz w:val="28"/>
          <w:szCs w:val="28"/>
          <w:bdr w:val="none" w:sz="0" w:space="0" w:color="auto" w:frame="1"/>
          <w:lang w:val="es-ES"/>
        </w:rPr>
        <w:t xml:space="preserve"> de Recursos Materiales, para su conocimiento y efectos legales correspondientes, en vía de reiteración al Contralor, Tesorero y Directora Jurídica del Poder Judicial del Estado, para los efectos administrativos y legales a que haya lugar</w:t>
      </w:r>
      <w:r w:rsidRPr="00B37D65">
        <w:rPr>
          <w:rStyle w:val="xcontentpasted0"/>
          <w:rFonts w:ascii="Lato" w:hAnsi="Lato"/>
          <w:sz w:val="28"/>
          <w:szCs w:val="28"/>
          <w:bdr w:val="none" w:sz="0" w:space="0" w:color="auto" w:frame="1"/>
        </w:rPr>
        <w:t xml:space="preserve"> </w:t>
      </w:r>
      <w:r w:rsidRPr="00B37D65">
        <w:rPr>
          <w:rStyle w:val="xcontentpasted0"/>
          <w:rFonts w:ascii="Lato" w:hAnsi="Lato"/>
          <w:b/>
          <w:bCs/>
          <w:sz w:val="28"/>
          <w:szCs w:val="28"/>
          <w:u w:val="single"/>
          <w:bdr w:val="none" w:sz="0" w:space="0" w:color="auto" w:frame="1"/>
        </w:rPr>
        <w:t>APROBADO POR UNANIMIDAD DE VOTOS.</w:t>
      </w:r>
    </w:p>
    <w:p w14:paraId="5DD913BA" w14:textId="77777777" w:rsidR="007A6BD7" w:rsidRPr="00B37D65" w:rsidRDefault="007A6BD7" w:rsidP="009466D5">
      <w:pPr>
        <w:pStyle w:val="xgmail-msonormal"/>
        <w:shd w:val="clear" w:color="auto" w:fill="FFFFFF"/>
        <w:spacing w:before="0" w:beforeAutospacing="0" w:after="0" w:afterAutospacing="0" w:line="480" w:lineRule="auto"/>
        <w:jc w:val="both"/>
        <w:rPr>
          <w:rFonts w:ascii="Lato" w:hAnsi="Lato"/>
          <w:bCs/>
          <w:sz w:val="28"/>
          <w:szCs w:val="28"/>
          <w:lang w:val="es-MX"/>
        </w:rPr>
      </w:pPr>
    </w:p>
    <w:p w14:paraId="5551ED52" w14:textId="2B19AB2C" w:rsidR="007A6BD7" w:rsidRPr="00B37D65" w:rsidRDefault="007A6BD7" w:rsidP="002B543F">
      <w:pPr>
        <w:pStyle w:val="xgmail-msonormal"/>
        <w:shd w:val="clear" w:color="auto" w:fill="FFFFFF"/>
        <w:spacing w:before="0" w:beforeAutospacing="0" w:after="0" w:afterAutospacing="0" w:line="480" w:lineRule="auto"/>
        <w:ind w:firstLine="708"/>
        <w:jc w:val="both"/>
        <w:rPr>
          <w:rFonts w:ascii="Lato" w:eastAsia="DengXian" w:hAnsi="Lato" w:cs="Arial"/>
          <w:sz w:val="28"/>
          <w:szCs w:val="28"/>
        </w:rPr>
      </w:pPr>
      <w:r w:rsidRPr="00B37D65">
        <w:rPr>
          <w:rFonts w:ascii="Lato" w:hAnsi="Lato"/>
          <w:b/>
          <w:bCs/>
          <w:sz w:val="28"/>
          <w:szCs w:val="28"/>
        </w:rPr>
        <w:t>ACUERDO VIII/11/2025.</w:t>
      </w:r>
      <w:r w:rsidRPr="00B37D65">
        <w:rPr>
          <w:rFonts w:ascii="Lato" w:hAnsi="Lato" w:cs="Arial"/>
          <w:b/>
          <w:bCs/>
          <w:sz w:val="28"/>
          <w:szCs w:val="28"/>
        </w:rPr>
        <w:t xml:space="preserve"> </w:t>
      </w:r>
      <w:r w:rsidRPr="00B37D65">
        <w:rPr>
          <w:rFonts w:ascii="Lato" w:hAnsi="Lato"/>
          <w:b/>
          <w:bCs/>
          <w:color w:val="000000"/>
          <w:sz w:val="28"/>
          <w:szCs w:val="28"/>
        </w:rPr>
        <w:t>O</w:t>
      </w:r>
      <w:r w:rsidRPr="00B37D65">
        <w:rPr>
          <w:rFonts w:ascii="Lato" w:hAnsi="Lato" w:cstheme="minorHAnsi"/>
          <w:b/>
          <w:sz w:val="28"/>
          <w:szCs w:val="28"/>
          <w:bdr w:val="none" w:sz="0" w:space="0" w:color="auto" w:frame="1"/>
        </w:rPr>
        <w:t xml:space="preserve">ficio número DRHYM/852/2025, recibido el veintinueve de diciembre de dos mil veinticinco, signado por la </w:t>
      </w:r>
      <w:proofErr w:type="gramStart"/>
      <w:r w:rsidRPr="00B37D65">
        <w:rPr>
          <w:rFonts w:ascii="Lato" w:hAnsi="Lato" w:cstheme="minorHAnsi"/>
          <w:b/>
          <w:sz w:val="28"/>
          <w:szCs w:val="28"/>
          <w:bdr w:val="none" w:sz="0" w:space="0" w:color="auto" w:frame="1"/>
        </w:rPr>
        <w:t>Jefa</w:t>
      </w:r>
      <w:proofErr w:type="gramEnd"/>
      <w:r w:rsidRPr="00B37D65">
        <w:rPr>
          <w:rFonts w:ascii="Lato" w:hAnsi="Lato" w:cstheme="minorHAnsi"/>
          <w:b/>
          <w:sz w:val="28"/>
          <w:szCs w:val="28"/>
          <w:bdr w:val="none" w:sz="0" w:space="0" w:color="auto" w:frame="1"/>
        </w:rPr>
        <w:t xml:space="preserve"> de Recursos Materiales dependiente de la Secretaría Ejecutiva. - - - - - - - - - - - -  - - - -</w:t>
      </w:r>
      <w:r w:rsidRPr="00B37D65">
        <w:rPr>
          <w:rFonts w:ascii="Lato" w:hAnsi="Lato"/>
          <w:bCs/>
          <w:sz w:val="28"/>
          <w:szCs w:val="28"/>
        </w:rPr>
        <w:t xml:space="preserve">Dada cuenta con el oficio de referencia, mediante el cual, en seguimiento al acuerdo III/09/2025 de este Cuerpo Colegiado, relativo a la autorización para el inicio del procedimiento de Licitación Pública Nacional número </w:t>
      </w:r>
      <w:r w:rsidRPr="00B37D65">
        <w:rPr>
          <w:rFonts w:ascii="Lato" w:hAnsi="Lato"/>
          <w:b/>
          <w:bCs/>
          <w:sz w:val="28"/>
          <w:szCs w:val="28"/>
        </w:rPr>
        <w:t>PJET/LPN/031-2025 REFERENTE AL SUMINISTRO DE AGUA PURIFICADA PARA EL CONSUMO  DEL PERSONAL DEL PODER JUDICIAL DEL ESTADO DE TLAXCALA</w:t>
      </w:r>
      <w:r w:rsidRPr="00B37D65">
        <w:rPr>
          <w:rFonts w:ascii="Lato" w:hAnsi="Lato"/>
          <w:b/>
          <w:bCs/>
        </w:rPr>
        <w:t xml:space="preserve">, </w:t>
      </w:r>
      <w:r w:rsidRPr="00B37D65">
        <w:rPr>
          <w:rFonts w:ascii="Lato" w:hAnsi="Lato" w:cstheme="minorHAnsi"/>
          <w:bCs/>
          <w:sz w:val="28"/>
          <w:szCs w:val="28"/>
          <w:bdr w:val="none" w:sz="0" w:space="0" w:color="auto" w:frame="1"/>
        </w:rPr>
        <w:t xml:space="preserve">la Jefa del Departamento de Recursos Materiales informa que, no se inscribió interesado alguno, </w:t>
      </w:r>
      <w:r w:rsidRPr="00B37D65">
        <w:rPr>
          <w:rFonts w:ascii="Lato" w:eastAsia="DengXian" w:hAnsi="Lato" w:cs="Arial"/>
          <w:sz w:val="28"/>
          <w:szCs w:val="28"/>
        </w:rPr>
        <w:t xml:space="preserve">circunstancia que encuadra en lo establecido en la fracción XVI del artículo 26 de la Ley de Adquisiciones, Arrendamientos y </w:t>
      </w:r>
      <w:r w:rsidRPr="00B37D65">
        <w:rPr>
          <w:rFonts w:ascii="Lato" w:eastAsia="DengXian" w:hAnsi="Lato" w:cs="Arial"/>
          <w:sz w:val="28"/>
          <w:szCs w:val="28"/>
        </w:rPr>
        <w:lastRenderedPageBreak/>
        <w:t>Servicios del Estado de Tlaxcala, así como los numerales 6.3. y 6.3.1. inciso g) de las bases de la licitación que a la letra establecen:</w:t>
      </w:r>
    </w:p>
    <w:p w14:paraId="430A3416" w14:textId="77777777" w:rsidR="007A6BD7" w:rsidRPr="00B37D65" w:rsidRDefault="007A6BD7" w:rsidP="002B543F">
      <w:pPr>
        <w:spacing w:after="0" w:line="480" w:lineRule="auto"/>
        <w:jc w:val="both"/>
        <w:rPr>
          <w:rFonts w:ascii="Lato" w:eastAsia="DengXian" w:hAnsi="Lato" w:cs="Arial"/>
          <w:i/>
          <w:iCs/>
          <w:sz w:val="28"/>
          <w:szCs w:val="28"/>
        </w:rPr>
      </w:pPr>
      <w:r w:rsidRPr="00B37D65">
        <w:rPr>
          <w:rFonts w:ascii="Lato" w:eastAsia="DengXian" w:hAnsi="Lato" w:cs="Arial"/>
          <w:i/>
          <w:iCs/>
          <w:sz w:val="28"/>
          <w:szCs w:val="28"/>
        </w:rPr>
        <w:t>“…6.3.- DECLARACIÓN DE PARTIDA DESIERTA O CANCELADA.</w:t>
      </w:r>
    </w:p>
    <w:p w14:paraId="797D0CE6" w14:textId="77777777" w:rsidR="007A6BD7" w:rsidRPr="00B37D65" w:rsidRDefault="007A6BD7" w:rsidP="002B543F">
      <w:pPr>
        <w:spacing w:after="0" w:line="480" w:lineRule="auto"/>
        <w:jc w:val="both"/>
        <w:rPr>
          <w:rFonts w:ascii="Lato" w:eastAsia="DengXian" w:hAnsi="Lato" w:cs="Arial"/>
          <w:i/>
          <w:iCs/>
          <w:sz w:val="28"/>
          <w:szCs w:val="28"/>
        </w:rPr>
      </w:pPr>
      <w:r w:rsidRPr="00B37D65">
        <w:rPr>
          <w:rFonts w:ascii="Lato" w:eastAsia="DengXian" w:hAnsi="Lato" w:cs="Arial"/>
          <w:i/>
          <w:iCs/>
          <w:sz w:val="28"/>
          <w:szCs w:val="28"/>
        </w:rPr>
        <w:t>6.3.1.- CAUSAS DE DESERCIÓN.</w:t>
      </w:r>
    </w:p>
    <w:p w14:paraId="2F18F1FD" w14:textId="54682CB8" w:rsidR="007A6BD7" w:rsidRPr="00B37D65" w:rsidRDefault="007A6BD7" w:rsidP="002B543F">
      <w:pPr>
        <w:pStyle w:val="Prrafodelista"/>
        <w:numPr>
          <w:ilvl w:val="0"/>
          <w:numId w:val="22"/>
        </w:numPr>
        <w:spacing w:after="160" w:line="259" w:lineRule="auto"/>
        <w:jc w:val="both"/>
        <w:rPr>
          <w:rFonts w:ascii="Lato" w:hAnsi="Lato"/>
          <w:i/>
          <w:iCs/>
          <w:sz w:val="28"/>
          <w:szCs w:val="28"/>
          <w:lang w:val="es-ES"/>
        </w:rPr>
      </w:pPr>
      <w:r w:rsidRPr="00B37D65">
        <w:rPr>
          <w:rFonts w:ascii="Lato" w:hAnsi="Lato"/>
          <w:b/>
          <w:bCs/>
          <w:i/>
          <w:iCs/>
          <w:sz w:val="28"/>
          <w:szCs w:val="28"/>
          <w:lang w:val="es-ES"/>
        </w:rPr>
        <w:t>Cuando no adquieran las bases, por lo menos tres licitantes</w:t>
      </w:r>
      <w:r w:rsidRPr="00B37D65">
        <w:rPr>
          <w:rFonts w:ascii="Lato" w:hAnsi="Lato"/>
          <w:i/>
          <w:iCs/>
          <w:sz w:val="28"/>
          <w:szCs w:val="28"/>
          <w:lang w:val="es-ES"/>
        </w:rPr>
        <w:t xml:space="preserve"> o habiéndose inscrito, no se presente ninguna </w:t>
      </w:r>
      <w:proofErr w:type="gramStart"/>
      <w:r w:rsidRPr="00B37D65">
        <w:rPr>
          <w:rFonts w:ascii="Lato" w:hAnsi="Lato"/>
          <w:i/>
          <w:iCs/>
          <w:sz w:val="28"/>
          <w:szCs w:val="28"/>
          <w:lang w:val="es-ES"/>
        </w:rPr>
        <w:t>propuesta;…</w:t>
      </w:r>
      <w:proofErr w:type="gramEnd"/>
      <w:r w:rsidRPr="00B37D65">
        <w:rPr>
          <w:rFonts w:ascii="Lato" w:hAnsi="Lato"/>
          <w:i/>
          <w:iCs/>
          <w:sz w:val="28"/>
          <w:szCs w:val="28"/>
          <w:lang w:val="es-ES"/>
        </w:rPr>
        <w:t>”</w:t>
      </w:r>
    </w:p>
    <w:p w14:paraId="7D01FDC6" w14:textId="77777777" w:rsidR="007A6BD7" w:rsidRPr="00B37D65" w:rsidRDefault="007A6BD7" w:rsidP="002B543F">
      <w:pPr>
        <w:pStyle w:val="Prrafodelista"/>
        <w:spacing w:after="160" w:line="259" w:lineRule="auto"/>
        <w:ind w:left="927"/>
        <w:jc w:val="both"/>
        <w:rPr>
          <w:rFonts w:ascii="Lato" w:hAnsi="Lato"/>
          <w:i/>
          <w:iCs/>
          <w:sz w:val="28"/>
          <w:szCs w:val="28"/>
          <w:lang w:val="es-ES"/>
        </w:rPr>
      </w:pPr>
    </w:p>
    <w:p w14:paraId="03178CF3" w14:textId="69582CAB" w:rsidR="007A6BD7" w:rsidRPr="00B37D65" w:rsidRDefault="007A6BD7" w:rsidP="002B543F">
      <w:pPr>
        <w:spacing w:after="0" w:line="480" w:lineRule="auto"/>
        <w:jc w:val="both"/>
        <w:rPr>
          <w:rFonts w:ascii="Lato" w:eastAsia="DengXian" w:hAnsi="Lato" w:cs="Arial"/>
          <w:sz w:val="28"/>
          <w:szCs w:val="28"/>
        </w:rPr>
      </w:pPr>
      <w:r w:rsidRPr="00B37D65">
        <w:rPr>
          <w:rFonts w:ascii="Lato" w:eastAsia="DengXian" w:hAnsi="Lato" w:cs="Arial"/>
          <w:sz w:val="28"/>
          <w:szCs w:val="28"/>
        </w:rPr>
        <w:t xml:space="preserve">En atención a lo anterior, y toda vez que no hubo registro alguno para participar y desarrollar el Procedimiento de Licitación Pública número  </w:t>
      </w:r>
      <w:r w:rsidRPr="00B37D65">
        <w:rPr>
          <w:rFonts w:ascii="Lato" w:hAnsi="Lato"/>
          <w:sz w:val="28"/>
          <w:szCs w:val="28"/>
        </w:rPr>
        <w:t>PJET/LPN/031-2025 REFERENTE AL SUMINISTRO DE AGUA PURIFICADA PARA EL CONSUMO  DEL PERSONAL DEL PODER JUDICIAL DEL ESTADO DE TLAXCALA</w:t>
      </w:r>
      <w:r w:rsidRPr="00B37D65">
        <w:rPr>
          <w:rFonts w:ascii="Lato" w:eastAsia="DengXian" w:hAnsi="Lato" w:cs="Arial"/>
          <w:sz w:val="28"/>
          <w:szCs w:val="28"/>
        </w:rPr>
        <w:t xml:space="preserve">;  en consecuencia,  al no contar con por lo menos tres propuestas, susceptibles de ser analizadas y estar en condiciones de dar continuidad al procedimiento de Licitación pública Nacional que nos ocupa para la emisión del fallo, lo procedente es declarar desierto el mismo y autorizar una segunda vuelta para llevar a cabo </w:t>
      </w:r>
      <w:r w:rsidRPr="00B37D65">
        <w:rPr>
          <w:rFonts w:ascii="Lato" w:hAnsi="Lato"/>
          <w:sz w:val="28"/>
          <w:szCs w:val="28"/>
        </w:rPr>
        <w:t>EL SUMINISTRO DE AGUA PURIFICADA PARA EL CONSUMO  DEL PERSONAL DEL PODER JUDICIAL DEL ESTADO DE TLAXCALA</w:t>
      </w:r>
      <w:r w:rsidRPr="00B37D65">
        <w:rPr>
          <w:rFonts w:ascii="Lato" w:eastAsia="DengXian" w:hAnsi="Lato" w:cs="Arial"/>
          <w:b/>
          <w:bCs/>
          <w:sz w:val="28"/>
          <w:szCs w:val="28"/>
        </w:rPr>
        <w:t xml:space="preserve">, </w:t>
      </w:r>
      <w:r w:rsidRPr="00B37D65">
        <w:rPr>
          <w:rFonts w:ascii="Lato" w:eastAsia="DengXian" w:hAnsi="Lato" w:cs="Arial"/>
          <w:sz w:val="28"/>
          <w:szCs w:val="28"/>
        </w:rPr>
        <w:t>en ese sentido, la Jefa de Recursos Materiales,  presenta la nueva</w:t>
      </w:r>
      <w:r w:rsidRPr="00B37D65">
        <w:rPr>
          <w:rFonts w:ascii="Lato" w:eastAsia="DengXian" w:hAnsi="Lato" w:cs="Arial"/>
          <w:b/>
          <w:bCs/>
          <w:sz w:val="28"/>
          <w:szCs w:val="28"/>
        </w:rPr>
        <w:t xml:space="preserve"> </w:t>
      </w:r>
      <w:r w:rsidRPr="00B37D65">
        <w:rPr>
          <w:rFonts w:ascii="Lato" w:eastAsia="DengXian" w:hAnsi="Lato" w:cs="Arial"/>
          <w:sz w:val="28"/>
          <w:szCs w:val="28"/>
        </w:rPr>
        <w:t xml:space="preserve">propuesta de bases, calendario y convocatoria para realizar la publicación de la </w:t>
      </w:r>
      <w:r w:rsidRPr="00B37D65">
        <w:rPr>
          <w:rFonts w:ascii="Lato" w:eastAsia="DengXian" w:hAnsi="Lato" w:cs="Arial"/>
          <w:b/>
          <w:bCs/>
          <w:sz w:val="28"/>
          <w:szCs w:val="28"/>
        </w:rPr>
        <w:t>SEGUNDA VUELTA</w:t>
      </w:r>
      <w:r w:rsidRPr="00B37D65">
        <w:rPr>
          <w:rFonts w:ascii="Lato" w:eastAsia="DengXian" w:hAnsi="Lato" w:cs="Arial"/>
          <w:sz w:val="28"/>
          <w:szCs w:val="28"/>
        </w:rPr>
        <w:t xml:space="preserve"> del procedimiento que ahora se identificará con el número </w:t>
      </w:r>
      <w:r w:rsidRPr="00B37D65">
        <w:rPr>
          <w:rFonts w:ascii="Lato" w:hAnsi="Lato"/>
          <w:sz w:val="28"/>
          <w:szCs w:val="28"/>
        </w:rPr>
        <w:t>PJET/LPN/037-2025.</w:t>
      </w:r>
    </w:p>
    <w:p w14:paraId="3986F09D" w14:textId="77777777" w:rsidR="007A6BD7" w:rsidRPr="00B37D65" w:rsidRDefault="007A6BD7" w:rsidP="002B543F">
      <w:pPr>
        <w:spacing w:after="0" w:line="480" w:lineRule="auto"/>
        <w:jc w:val="both"/>
        <w:rPr>
          <w:rFonts w:ascii="Lato" w:hAnsi="Lato" w:cstheme="minorHAnsi"/>
          <w:sz w:val="28"/>
          <w:szCs w:val="28"/>
        </w:rPr>
      </w:pPr>
      <w:r w:rsidRPr="00B37D65">
        <w:rPr>
          <w:rFonts w:ascii="Lato" w:hAnsi="Lato" w:cstheme="minorHAnsi"/>
          <w:bCs/>
          <w:sz w:val="28"/>
          <w:szCs w:val="28"/>
          <w:bdr w:val="none" w:sz="0" w:space="0" w:color="auto" w:frame="1"/>
        </w:rPr>
        <w:lastRenderedPageBreak/>
        <w:t xml:space="preserve">Al respecto, </w:t>
      </w:r>
      <w:r w:rsidRPr="00B37D65">
        <w:rPr>
          <w:rFonts w:ascii="Lato" w:eastAsia="DengXian" w:hAnsi="Lato" w:cs="Arial"/>
          <w:sz w:val="28"/>
          <w:szCs w:val="28"/>
        </w:rPr>
        <w:t xml:space="preserve">con fundamento en lo que establecen los artículos </w:t>
      </w:r>
      <w:r w:rsidRPr="00B37D65">
        <w:rPr>
          <w:rFonts w:ascii="Lato" w:hAnsi="Lato" w:cs="Arial"/>
          <w:bCs/>
          <w:sz w:val="28"/>
          <w:szCs w:val="28"/>
        </w:rPr>
        <w:t xml:space="preserve">2, 22 fracción I, 24, 25 </w:t>
      </w:r>
      <w:r w:rsidRPr="00B37D65">
        <w:rPr>
          <w:rFonts w:ascii="Lato" w:eastAsia="DengXian" w:hAnsi="Lato" w:cs="Arial"/>
          <w:sz w:val="28"/>
          <w:szCs w:val="28"/>
        </w:rPr>
        <w:t xml:space="preserve">26, fracción XVI, de la Ley de Adquisiciones, Arrendamientos y Servicios del Estado de Tlaxcala, 57, fracción IV, del Reglamento de la Ley de Adquisiciones y Servicios del Estado, </w:t>
      </w:r>
      <w:r w:rsidRPr="00B37D65">
        <w:rPr>
          <w:rFonts w:ascii="Lato" w:eastAsia="DengXian" w:hAnsi="Lato" w:cs="Arial"/>
          <w:i/>
          <w:iCs/>
          <w:sz w:val="28"/>
          <w:szCs w:val="28"/>
        </w:rPr>
        <w:t>“6.3   Declaración de partida desierta o cancelada, 6.</w:t>
      </w:r>
      <w:proofErr w:type="gramStart"/>
      <w:r w:rsidRPr="00B37D65">
        <w:rPr>
          <w:rFonts w:ascii="Lato" w:eastAsia="DengXian" w:hAnsi="Lato" w:cs="Arial"/>
          <w:i/>
          <w:iCs/>
          <w:sz w:val="28"/>
          <w:szCs w:val="28"/>
        </w:rPr>
        <w:t>3.1..</w:t>
      </w:r>
      <w:proofErr w:type="gramEnd"/>
      <w:r w:rsidRPr="00B37D65">
        <w:rPr>
          <w:rFonts w:ascii="Lato" w:eastAsia="DengXian" w:hAnsi="Lato" w:cs="Arial"/>
          <w:i/>
          <w:iCs/>
          <w:sz w:val="28"/>
          <w:szCs w:val="28"/>
        </w:rPr>
        <w:t xml:space="preserve"> Causas, f),</w:t>
      </w:r>
      <w:r w:rsidRPr="00B37D65">
        <w:rPr>
          <w:rFonts w:ascii="Lato" w:hAnsi="Lato" w:cs="Arial"/>
          <w:bCs/>
          <w:sz w:val="28"/>
          <w:szCs w:val="28"/>
        </w:rPr>
        <w:t xml:space="preserve"> de las bases del procedimiento citado, en </w:t>
      </w:r>
      <w:r w:rsidRPr="00B37D65">
        <w:rPr>
          <w:rStyle w:val="xcontentpasted0"/>
          <w:rFonts w:ascii="Lato" w:hAnsi="Lato"/>
          <w:sz w:val="28"/>
          <w:szCs w:val="28"/>
          <w:bdr w:val="none" w:sz="0" w:space="0" w:color="auto" w:frame="1"/>
        </w:rPr>
        <w:t xml:space="preserve">relación con </w:t>
      </w:r>
      <w:proofErr w:type="gramStart"/>
      <w:r w:rsidRPr="00B37D65">
        <w:rPr>
          <w:rStyle w:val="xcontentpasted0"/>
          <w:rFonts w:ascii="Lato" w:hAnsi="Lato"/>
          <w:sz w:val="28"/>
          <w:szCs w:val="28"/>
          <w:bdr w:val="none" w:sz="0" w:space="0" w:color="auto" w:frame="1"/>
        </w:rPr>
        <w:t>el  diverso</w:t>
      </w:r>
      <w:proofErr w:type="gramEnd"/>
      <w:r w:rsidRPr="00B37D65">
        <w:rPr>
          <w:rStyle w:val="xcontentpasted0"/>
          <w:rFonts w:ascii="Lato" w:hAnsi="Lato"/>
          <w:sz w:val="28"/>
          <w:szCs w:val="28"/>
          <w:bdr w:val="none" w:sz="0" w:space="0" w:color="auto" w:frame="1"/>
        </w:rPr>
        <w:t xml:space="preserve"> 137, en lo aplicable al Poder Judicial del Estado, del Decreto 317 del  Presupuesto de Egresos del Estado de Tlaxcala, para el ejercicio fiscal 2025, </w:t>
      </w:r>
      <w:r w:rsidRPr="00B37D65">
        <w:rPr>
          <w:rFonts w:ascii="Lato" w:hAnsi="Lato" w:cstheme="minorHAnsi"/>
          <w:sz w:val="28"/>
          <w:szCs w:val="28"/>
        </w:rPr>
        <w:t>se determina:</w:t>
      </w:r>
    </w:p>
    <w:p w14:paraId="08C98292" w14:textId="77777777" w:rsidR="007A6BD7" w:rsidRPr="00B37D65" w:rsidRDefault="007A6BD7" w:rsidP="002B543F">
      <w:pPr>
        <w:pStyle w:val="Prrafodelista"/>
        <w:numPr>
          <w:ilvl w:val="0"/>
          <w:numId w:val="27"/>
        </w:numPr>
        <w:spacing w:after="0" w:line="480" w:lineRule="auto"/>
        <w:jc w:val="both"/>
        <w:rPr>
          <w:rFonts w:ascii="Lato" w:hAnsi="Lato" w:cs="Arial"/>
          <w:bCs/>
          <w:sz w:val="28"/>
          <w:szCs w:val="28"/>
        </w:rPr>
      </w:pPr>
      <w:r w:rsidRPr="00B37D65">
        <w:rPr>
          <w:rFonts w:ascii="Lato" w:hAnsi="Lato" w:cs="Arial"/>
          <w:bCs/>
          <w:sz w:val="28"/>
          <w:szCs w:val="28"/>
        </w:rPr>
        <w:t>Tomar conocimiento del oficio de cuenta.</w:t>
      </w:r>
    </w:p>
    <w:p w14:paraId="35A2C2C1" w14:textId="6594A98D" w:rsidR="007A6BD7" w:rsidRPr="00B37D65" w:rsidRDefault="007A6BD7" w:rsidP="002B543F">
      <w:pPr>
        <w:pStyle w:val="Prrafodelista"/>
        <w:numPr>
          <w:ilvl w:val="0"/>
          <w:numId w:val="27"/>
        </w:numPr>
        <w:spacing w:after="0" w:line="480" w:lineRule="auto"/>
        <w:jc w:val="both"/>
        <w:rPr>
          <w:rFonts w:ascii="Lato" w:hAnsi="Lato" w:cs="Arial"/>
          <w:bCs/>
          <w:sz w:val="28"/>
          <w:szCs w:val="28"/>
        </w:rPr>
      </w:pPr>
      <w:r w:rsidRPr="00B37D65">
        <w:rPr>
          <w:rFonts w:ascii="Lato" w:hAnsi="Lato" w:cs="Arial"/>
          <w:bCs/>
          <w:sz w:val="28"/>
          <w:szCs w:val="28"/>
        </w:rPr>
        <w:t>Declarar desierta la primera vuelta d</w:t>
      </w:r>
      <w:r w:rsidRPr="00B37D65">
        <w:rPr>
          <w:rFonts w:ascii="Lato" w:hAnsi="Lato" w:cstheme="minorHAnsi"/>
          <w:bCs/>
          <w:sz w:val="28"/>
          <w:szCs w:val="28"/>
          <w:bdr w:val="none" w:sz="0" w:space="0" w:color="auto" w:frame="1"/>
        </w:rPr>
        <w:t xml:space="preserve">el Procedimiento de Licitación Pública Nacional identificado con el número </w:t>
      </w:r>
      <w:r w:rsidRPr="00B37D65">
        <w:rPr>
          <w:rFonts w:ascii="Lato" w:hAnsi="Lato"/>
          <w:sz w:val="28"/>
          <w:szCs w:val="28"/>
        </w:rPr>
        <w:t xml:space="preserve">PJET/LPN/031-2025 REFERENTE AL SUMINISTRO DE AGUA PURIFICADA PARA EL </w:t>
      </w:r>
      <w:proofErr w:type="gramStart"/>
      <w:r w:rsidRPr="00B37D65">
        <w:rPr>
          <w:rFonts w:ascii="Lato" w:hAnsi="Lato"/>
          <w:sz w:val="28"/>
          <w:szCs w:val="28"/>
        </w:rPr>
        <w:t>CONSUMO  DEL</w:t>
      </w:r>
      <w:proofErr w:type="gramEnd"/>
      <w:r w:rsidRPr="00B37D65">
        <w:rPr>
          <w:rFonts w:ascii="Lato" w:hAnsi="Lato"/>
          <w:sz w:val="28"/>
          <w:szCs w:val="28"/>
        </w:rPr>
        <w:t xml:space="preserve"> PERSONAL DEL PODER JUDICIAL DEL ESTADO DE TLAXCALA</w:t>
      </w:r>
      <w:r w:rsidRPr="00B37D65">
        <w:rPr>
          <w:rFonts w:ascii="Lato" w:hAnsi="Lato"/>
          <w:bCs/>
          <w:sz w:val="28"/>
          <w:szCs w:val="28"/>
          <w:lang w:val="es-ES"/>
        </w:rPr>
        <w:t xml:space="preserve">, </w:t>
      </w:r>
      <w:r w:rsidRPr="00B37D65">
        <w:rPr>
          <w:rFonts w:ascii="Lato" w:eastAsia="DengXian" w:hAnsi="Lato" w:cs="Arial"/>
          <w:sz w:val="28"/>
          <w:szCs w:val="28"/>
        </w:rPr>
        <w:t>por las razones anteriormente expuestas.</w:t>
      </w:r>
    </w:p>
    <w:p w14:paraId="401623EE" w14:textId="03794254" w:rsidR="007A6BD7" w:rsidRPr="00B37D65" w:rsidRDefault="007A6BD7" w:rsidP="002B543F">
      <w:pPr>
        <w:pStyle w:val="Prrafodelista"/>
        <w:numPr>
          <w:ilvl w:val="0"/>
          <w:numId w:val="27"/>
        </w:numPr>
        <w:spacing w:after="0" w:line="480" w:lineRule="auto"/>
        <w:jc w:val="both"/>
        <w:rPr>
          <w:rFonts w:ascii="Lato" w:hAnsi="Lato" w:cs="Arial"/>
          <w:bCs/>
          <w:sz w:val="28"/>
          <w:szCs w:val="28"/>
        </w:rPr>
      </w:pPr>
      <w:r w:rsidRPr="00B37D65">
        <w:rPr>
          <w:rFonts w:ascii="Lato" w:eastAsia="DengXian" w:hAnsi="Lato" w:cs="Arial"/>
          <w:sz w:val="28"/>
          <w:szCs w:val="28"/>
        </w:rPr>
        <w:t xml:space="preserve">Autorizar la segunda vuelta del procedimiento en cita, identificado ahora con el número </w:t>
      </w:r>
      <w:r w:rsidRPr="00B37D65">
        <w:rPr>
          <w:rFonts w:ascii="Lato" w:hAnsi="Lato" w:cstheme="minorHAnsi"/>
          <w:b/>
          <w:bCs/>
          <w:sz w:val="28"/>
          <w:szCs w:val="28"/>
          <w:bdr w:val="none" w:sz="0" w:space="0" w:color="auto" w:frame="1"/>
        </w:rPr>
        <w:t>PJET/LPN/03</w:t>
      </w:r>
      <w:r w:rsidR="00A76233" w:rsidRPr="00B37D65">
        <w:rPr>
          <w:rFonts w:ascii="Lato" w:hAnsi="Lato" w:cstheme="minorHAnsi"/>
          <w:b/>
          <w:bCs/>
          <w:sz w:val="28"/>
          <w:szCs w:val="28"/>
          <w:bdr w:val="none" w:sz="0" w:space="0" w:color="auto" w:frame="1"/>
        </w:rPr>
        <w:t>7</w:t>
      </w:r>
      <w:r w:rsidRPr="00B37D65">
        <w:rPr>
          <w:rFonts w:ascii="Lato" w:hAnsi="Lato" w:cstheme="minorHAnsi"/>
          <w:b/>
          <w:bCs/>
          <w:sz w:val="28"/>
          <w:szCs w:val="28"/>
          <w:bdr w:val="none" w:sz="0" w:space="0" w:color="auto" w:frame="1"/>
        </w:rPr>
        <w:t>-2025</w:t>
      </w:r>
      <w:r w:rsidRPr="00B37D65">
        <w:rPr>
          <w:rFonts w:ascii="Lato" w:hAnsi="Lato" w:cstheme="minorHAnsi"/>
          <w:bCs/>
          <w:sz w:val="28"/>
          <w:szCs w:val="28"/>
          <w:bdr w:val="none" w:sz="0" w:space="0" w:color="auto" w:frame="1"/>
        </w:rPr>
        <w:t xml:space="preserve">, </w:t>
      </w:r>
      <w:r w:rsidRPr="00B37D65">
        <w:rPr>
          <w:rFonts w:ascii="Lato" w:hAnsi="Lato"/>
          <w:sz w:val="28"/>
          <w:szCs w:val="28"/>
        </w:rPr>
        <w:t xml:space="preserve">en términos del acuerdo de origen </w:t>
      </w:r>
      <w:r w:rsidR="00A76233" w:rsidRPr="00B37D65">
        <w:rPr>
          <w:rFonts w:ascii="Lato" w:hAnsi="Lato"/>
          <w:sz w:val="28"/>
          <w:szCs w:val="28"/>
        </w:rPr>
        <w:t>III</w:t>
      </w:r>
      <w:r w:rsidRPr="00B37D65">
        <w:rPr>
          <w:rFonts w:ascii="Lato" w:hAnsi="Lato"/>
          <w:bCs/>
          <w:sz w:val="28"/>
          <w:szCs w:val="28"/>
        </w:rPr>
        <w:t>/0</w:t>
      </w:r>
      <w:r w:rsidR="00A76233" w:rsidRPr="00B37D65">
        <w:rPr>
          <w:rFonts w:ascii="Lato" w:hAnsi="Lato"/>
          <w:bCs/>
          <w:sz w:val="28"/>
          <w:szCs w:val="28"/>
        </w:rPr>
        <w:t>9</w:t>
      </w:r>
      <w:r w:rsidRPr="00B37D65">
        <w:rPr>
          <w:rFonts w:ascii="Lato" w:hAnsi="Lato"/>
          <w:bCs/>
          <w:sz w:val="28"/>
          <w:szCs w:val="28"/>
        </w:rPr>
        <w:t>/2025</w:t>
      </w:r>
      <w:r w:rsidRPr="00B37D65">
        <w:rPr>
          <w:rFonts w:ascii="Lato" w:hAnsi="Lato"/>
          <w:sz w:val="28"/>
          <w:szCs w:val="28"/>
        </w:rPr>
        <w:t>.</w:t>
      </w:r>
    </w:p>
    <w:p w14:paraId="2C6D35AF" w14:textId="77777777" w:rsidR="007A6BD7" w:rsidRPr="00B37D65" w:rsidRDefault="007A6BD7" w:rsidP="002B543F">
      <w:pPr>
        <w:pStyle w:val="Prrafodelista"/>
        <w:numPr>
          <w:ilvl w:val="0"/>
          <w:numId w:val="27"/>
        </w:numPr>
        <w:spacing w:after="0" w:line="480" w:lineRule="auto"/>
        <w:jc w:val="both"/>
        <w:rPr>
          <w:rFonts w:ascii="Lato" w:hAnsi="Lato" w:cs="Arial"/>
          <w:bCs/>
          <w:sz w:val="28"/>
          <w:szCs w:val="28"/>
        </w:rPr>
      </w:pPr>
      <w:r w:rsidRPr="00B37D65">
        <w:rPr>
          <w:rFonts w:ascii="Lato" w:hAnsi="Lato" w:cstheme="minorHAnsi"/>
          <w:sz w:val="28"/>
          <w:szCs w:val="28"/>
          <w:lang w:val="es-ES"/>
        </w:rPr>
        <w:t>Aprobar el calendario, convocatoria y bases para el desarrollo de dicho procedimiento.</w:t>
      </w:r>
    </w:p>
    <w:p w14:paraId="74B13457" w14:textId="77777777" w:rsidR="007A6BD7" w:rsidRPr="00B37D65" w:rsidRDefault="007A6BD7" w:rsidP="002B543F">
      <w:pPr>
        <w:pStyle w:val="Prrafodelista"/>
        <w:numPr>
          <w:ilvl w:val="0"/>
          <w:numId w:val="27"/>
        </w:numPr>
        <w:spacing w:after="0" w:line="480" w:lineRule="auto"/>
        <w:jc w:val="both"/>
        <w:rPr>
          <w:rStyle w:val="xcontentpasted0"/>
          <w:rFonts w:ascii="Lato" w:hAnsi="Lato"/>
          <w:sz w:val="28"/>
          <w:szCs w:val="28"/>
        </w:rPr>
      </w:pPr>
      <w:r w:rsidRPr="00B37D65">
        <w:rPr>
          <w:rStyle w:val="xcontentpasted0"/>
          <w:rFonts w:ascii="Lato" w:hAnsi="Lato" w:cs="Calibri"/>
          <w:sz w:val="28"/>
          <w:szCs w:val="28"/>
          <w:bdr w:val="none" w:sz="0" w:space="0" w:color="auto" w:frame="1"/>
        </w:rPr>
        <w:lastRenderedPageBreak/>
        <w:t xml:space="preserve">Instruir a la jefa de Recursos Materiales para que, lleve a cabo dicho procedimiento en estricto apego a la </w:t>
      </w:r>
      <w:r w:rsidRPr="00B37D65">
        <w:rPr>
          <w:rStyle w:val="xcontentpasted0"/>
          <w:rFonts w:ascii="Lato" w:hAnsi="Lato"/>
          <w:sz w:val="28"/>
          <w:szCs w:val="28"/>
          <w:bdr w:val="none" w:sz="0" w:space="0" w:color="auto" w:frame="1"/>
        </w:rPr>
        <w:t xml:space="preserve">Ley de la materia y demás normatividad aplicable, debiendo mantener informado a este Cuerpo Colegiado, y una vez concluido, dé cuenta con la propuesta de dictamen para la emisión del fallo respectivo. </w:t>
      </w:r>
    </w:p>
    <w:p w14:paraId="0FBF0D0D" w14:textId="77777777" w:rsidR="007A6BD7" w:rsidRPr="00B37D65" w:rsidRDefault="007A6BD7" w:rsidP="002B543F">
      <w:pPr>
        <w:spacing w:after="0" w:line="480" w:lineRule="auto"/>
        <w:jc w:val="both"/>
        <w:rPr>
          <w:rFonts w:ascii="Lato" w:hAnsi="Lato"/>
          <w:sz w:val="28"/>
          <w:szCs w:val="28"/>
          <w:bdr w:val="none" w:sz="0" w:space="0" w:color="auto" w:frame="1"/>
        </w:rPr>
      </w:pPr>
      <w:r w:rsidRPr="00B37D65">
        <w:rPr>
          <w:rFonts w:ascii="Lato" w:hAnsi="Lato"/>
          <w:sz w:val="28"/>
          <w:szCs w:val="28"/>
          <w:bdr w:val="none" w:sz="0" w:space="0" w:color="auto" w:frame="1"/>
          <w:lang w:val="es-ES"/>
        </w:rPr>
        <w:t xml:space="preserve">Comuníquese esta determinación a la </w:t>
      </w:r>
      <w:proofErr w:type="gramStart"/>
      <w:r w:rsidRPr="00B37D65">
        <w:rPr>
          <w:rFonts w:ascii="Lato" w:hAnsi="Lato"/>
          <w:sz w:val="28"/>
          <w:szCs w:val="28"/>
          <w:bdr w:val="none" w:sz="0" w:space="0" w:color="auto" w:frame="1"/>
          <w:lang w:val="es-ES"/>
        </w:rPr>
        <w:t>Jefa</w:t>
      </w:r>
      <w:proofErr w:type="gramEnd"/>
      <w:r w:rsidRPr="00B37D65">
        <w:rPr>
          <w:rFonts w:ascii="Lato" w:hAnsi="Lato"/>
          <w:sz w:val="28"/>
          <w:szCs w:val="28"/>
          <w:bdr w:val="none" w:sz="0" w:space="0" w:color="auto" w:frame="1"/>
          <w:lang w:val="es-ES"/>
        </w:rPr>
        <w:t xml:space="preserve"> de Recursos Materiales, para su conocimiento y efectos legales correspondientes, en vía de reiteración al Contralor, Tesorero y Directora Jurídica del Poder Judicial del Estado, para los efectos administrativos y legales a que haya lugar</w:t>
      </w:r>
      <w:r w:rsidRPr="00B37D65">
        <w:rPr>
          <w:rStyle w:val="xcontentpasted0"/>
          <w:rFonts w:ascii="Lato" w:hAnsi="Lato"/>
          <w:sz w:val="28"/>
          <w:szCs w:val="28"/>
          <w:bdr w:val="none" w:sz="0" w:space="0" w:color="auto" w:frame="1"/>
        </w:rPr>
        <w:t xml:space="preserve"> </w:t>
      </w:r>
      <w:r w:rsidRPr="00B37D65">
        <w:rPr>
          <w:rStyle w:val="xcontentpasted0"/>
          <w:rFonts w:ascii="Lato" w:hAnsi="Lato"/>
          <w:b/>
          <w:bCs/>
          <w:sz w:val="28"/>
          <w:szCs w:val="28"/>
          <w:u w:val="single"/>
          <w:bdr w:val="none" w:sz="0" w:space="0" w:color="auto" w:frame="1"/>
        </w:rPr>
        <w:t>APROBADO POR UNANIMIDAD DE VOTOS.</w:t>
      </w:r>
    </w:p>
    <w:p w14:paraId="27BB7736" w14:textId="77777777" w:rsidR="007A6BD7" w:rsidRPr="00B37D65" w:rsidRDefault="007A6BD7" w:rsidP="002B543F">
      <w:pPr>
        <w:pStyle w:val="xgmail-msonormal"/>
        <w:shd w:val="clear" w:color="auto" w:fill="FFFFFF"/>
        <w:spacing w:before="0" w:beforeAutospacing="0" w:after="0" w:afterAutospacing="0" w:line="480" w:lineRule="auto"/>
        <w:ind w:firstLine="851"/>
        <w:jc w:val="both"/>
        <w:rPr>
          <w:rFonts w:ascii="Lato" w:hAnsi="Lato"/>
          <w:bCs/>
          <w:sz w:val="28"/>
          <w:szCs w:val="28"/>
          <w:lang w:val="es-MX"/>
        </w:rPr>
      </w:pPr>
    </w:p>
    <w:p w14:paraId="1EBDE916" w14:textId="5C40DA8B" w:rsidR="00A76233" w:rsidRPr="00B37D65" w:rsidRDefault="00A76233" w:rsidP="002B543F">
      <w:pPr>
        <w:pStyle w:val="xgmail-msonormal"/>
        <w:shd w:val="clear" w:color="auto" w:fill="FFFFFF"/>
        <w:spacing w:before="0" w:beforeAutospacing="0" w:after="0" w:afterAutospacing="0" w:line="480" w:lineRule="auto"/>
        <w:ind w:firstLine="708"/>
        <w:jc w:val="both"/>
        <w:rPr>
          <w:rFonts w:ascii="Lato" w:hAnsi="Lato"/>
          <w:b/>
          <w:bCs/>
          <w:i/>
          <w:iCs/>
          <w:sz w:val="28"/>
          <w:szCs w:val="28"/>
        </w:rPr>
      </w:pPr>
      <w:r w:rsidRPr="00B37D65">
        <w:rPr>
          <w:rFonts w:ascii="Lato" w:hAnsi="Lato"/>
          <w:b/>
          <w:bCs/>
          <w:sz w:val="28"/>
          <w:szCs w:val="28"/>
        </w:rPr>
        <w:t>ACUERDO IX/11/2025.</w:t>
      </w:r>
      <w:r w:rsidRPr="00B37D65">
        <w:rPr>
          <w:rFonts w:ascii="Lato" w:hAnsi="Lato" w:cs="Arial"/>
          <w:b/>
          <w:bCs/>
          <w:sz w:val="28"/>
          <w:szCs w:val="28"/>
        </w:rPr>
        <w:t xml:space="preserve"> </w:t>
      </w:r>
      <w:r w:rsidRPr="00B37D65">
        <w:rPr>
          <w:rFonts w:ascii="Lato" w:hAnsi="Lato"/>
          <w:b/>
          <w:bCs/>
          <w:color w:val="000000"/>
          <w:sz w:val="28"/>
          <w:szCs w:val="28"/>
        </w:rPr>
        <w:t>O</w:t>
      </w:r>
      <w:r w:rsidRPr="00B37D65">
        <w:rPr>
          <w:rFonts w:ascii="Lato" w:hAnsi="Lato" w:cstheme="minorHAnsi"/>
          <w:b/>
          <w:sz w:val="28"/>
          <w:szCs w:val="28"/>
          <w:bdr w:val="none" w:sz="0" w:space="0" w:color="auto" w:frame="1"/>
        </w:rPr>
        <w:t xml:space="preserve">ficio número DRHYM/853/2025, recibido el veintinueve de diciembre de dos mil veinticinco, signado por la </w:t>
      </w:r>
      <w:proofErr w:type="gramStart"/>
      <w:r w:rsidRPr="00B37D65">
        <w:rPr>
          <w:rFonts w:ascii="Lato" w:hAnsi="Lato" w:cstheme="minorHAnsi"/>
          <w:b/>
          <w:sz w:val="28"/>
          <w:szCs w:val="28"/>
          <w:bdr w:val="none" w:sz="0" w:space="0" w:color="auto" w:frame="1"/>
        </w:rPr>
        <w:t>Jefa</w:t>
      </w:r>
      <w:proofErr w:type="gramEnd"/>
      <w:r w:rsidRPr="00B37D65">
        <w:rPr>
          <w:rFonts w:ascii="Lato" w:hAnsi="Lato" w:cstheme="minorHAnsi"/>
          <w:b/>
          <w:sz w:val="28"/>
          <w:szCs w:val="28"/>
          <w:bdr w:val="none" w:sz="0" w:space="0" w:color="auto" w:frame="1"/>
        </w:rPr>
        <w:t xml:space="preserve"> de Recursos Materiales dependiente de la Secretaría Ejecutiva. - - - - - - - - - - - -  - - - -</w:t>
      </w:r>
      <w:r w:rsidRPr="00B37D65">
        <w:rPr>
          <w:rFonts w:ascii="Lato" w:hAnsi="Lato"/>
          <w:bCs/>
          <w:sz w:val="28"/>
          <w:szCs w:val="28"/>
        </w:rPr>
        <w:t>Dada cuenta con el oficio de referencia, mediante el cual, e</w:t>
      </w:r>
      <w:r w:rsidRPr="00B37D65">
        <w:rPr>
          <w:rFonts w:ascii="Lato" w:hAnsi="Lato"/>
          <w:sz w:val="28"/>
          <w:szCs w:val="28"/>
        </w:rPr>
        <w:t xml:space="preserve">n seguimiento a las necesidades y requerimientos del edificio sede del Poder Judicial del Estado de Tlaxcala denominado “Ciudad Judicial”, ubicado en Libramiento Apizaco-Huamantla Km. 1.5, en Santa Anita Huiloac, Apizaco, Tlaxcala;  con la finalidad de emprender las acciones necesarias y de mejora que </w:t>
      </w:r>
      <w:r w:rsidRPr="00B37D65">
        <w:rPr>
          <w:rFonts w:ascii="Lato" w:hAnsi="Lato"/>
          <w:sz w:val="28"/>
          <w:szCs w:val="28"/>
        </w:rPr>
        <w:lastRenderedPageBreak/>
        <w:t xml:space="preserve">garanticen espacios dignos para los servidores públicos  que laboran en las distintas áreas jurisdiccionales y administrativas del Poder Judicial, así como los justiciables que visitan dicha sede, </w:t>
      </w:r>
      <w:r w:rsidRPr="00B37D65">
        <w:rPr>
          <w:rFonts w:ascii="Lato" w:hAnsi="Lato" w:cstheme="minorHAnsi"/>
          <w:bCs/>
          <w:sz w:val="28"/>
          <w:szCs w:val="28"/>
          <w:bdr w:val="none" w:sz="0" w:space="0" w:color="auto" w:frame="1"/>
        </w:rPr>
        <w:t xml:space="preserve">la Jefa de Recursos Materiales informa </w:t>
      </w:r>
      <w:r w:rsidRPr="00B37D65">
        <w:rPr>
          <w:rFonts w:ascii="Lato" w:hAnsi="Lato"/>
          <w:sz w:val="28"/>
          <w:szCs w:val="28"/>
        </w:rPr>
        <w:t xml:space="preserve">que es necesario prever el suministro de agua potable para las cisternas que abastecen los sistemas de agua para uso de los lavabos y sanitarios del edificio en comento, por lo que teniendo en consideración que este suministro es de vital importancia con la finalidad de garantizar espacios dignos y confiables en materia de salud para todos, presenta para su análisis y en su caso aprobación de la propuesta de bases, calendario e invitaciones para el inicio </w:t>
      </w:r>
      <w:r w:rsidRPr="00B37D65">
        <w:rPr>
          <w:rFonts w:ascii="Lato" w:hAnsi="Lato"/>
          <w:b/>
          <w:bCs/>
          <w:i/>
          <w:iCs/>
          <w:sz w:val="28"/>
          <w:szCs w:val="28"/>
        </w:rPr>
        <w:t xml:space="preserve"> </w:t>
      </w:r>
      <w:r w:rsidRPr="00B37D65">
        <w:rPr>
          <w:rFonts w:ascii="Lato" w:hAnsi="Lato"/>
          <w:b/>
          <w:bCs/>
          <w:sz w:val="28"/>
          <w:szCs w:val="28"/>
        </w:rPr>
        <w:t xml:space="preserve">del Procedimiento de Invitación a cuando menos tres personas </w:t>
      </w:r>
      <w:r w:rsidRPr="00B37D65">
        <w:rPr>
          <w:rFonts w:ascii="Lato" w:hAnsi="Lato"/>
          <w:sz w:val="28"/>
          <w:szCs w:val="28"/>
        </w:rPr>
        <w:t xml:space="preserve">identificad con el número </w:t>
      </w:r>
      <w:r w:rsidR="003574EC" w:rsidRPr="00B37D65">
        <w:rPr>
          <w:rFonts w:ascii="Lato" w:hAnsi="Lato"/>
          <w:sz w:val="28"/>
          <w:szCs w:val="28"/>
        </w:rPr>
        <w:t>“</w:t>
      </w:r>
      <w:r w:rsidRPr="00B37D65">
        <w:rPr>
          <w:rFonts w:ascii="Lato" w:hAnsi="Lato"/>
          <w:b/>
          <w:bCs/>
          <w:sz w:val="28"/>
          <w:szCs w:val="28"/>
        </w:rPr>
        <w:t>PJET/INV/</w:t>
      </w:r>
      <w:r w:rsidRPr="004F420E">
        <w:rPr>
          <w:rFonts w:ascii="Lato" w:hAnsi="Lato"/>
          <w:b/>
          <w:bCs/>
          <w:sz w:val="28"/>
          <w:szCs w:val="28"/>
        </w:rPr>
        <w:t>00</w:t>
      </w:r>
      <w:r w:rsidR="009466D5" w:rsidRPr="004F420E">
        <w:rPr>
          <w:rFonts w:ascii="Lato" w:hAnsi="Lato"/>
          <w:b/>
          <w:bCs/>
          <w:sz w:val="28"/>
          <w:szCs w:val="28"/>
        </w:rPr>
        <w:t>5</w:t>
      </w:r>
      <w:r w:rsidRPr="00B37D65">
        <w:rPr>
          <w:rFonts w:ascii="Lato" w:hAnsi="Lato"/>
          <w:b/>
          <w:bCs/>
          <w:sz w:val="28"/>
          <w:szCs w:val="28"/>
        </w:rPr>
        <w:t>-2025 REFERENTE A SUMINISTRO DE AGUA POTABLE MEDIANTE PIPAS PARA EL EDIFICIO SEDE DEL PODER JUDICIAL DEL ESTADO DE TLAXCALA DENOMINADO “CIUDAD JUDICIAL”.</w:t>
      </w:r>
      <w:r w:rsidRPr="00B37D65">
        <w:rPr>
          <w:rFonts w:ascii="Lato" w:hAnsi="Lato"/>
          <w:b/>
          <w:bCs/>
          <w:i/>
          <w:iCs/>
          <w:sz w:val="28"/>
          <w:szCs w:val="28"/>
        </w:rPr>
        <w:t xml:space="preserve"> </w:t>
      </w:r>
    </w:p>
    <w:p w14:paraId="4424DB57" w14:textId="77777777" w:rsidR="001E502F" w:rsidRPr="00B37D65" w:rsidRDefault="00A76233" w:rsidP="002B543F">
      <w:pPr>
        <w:spacing w:after="0" w:line="480" w:lineRule="auto"/>
        <w:jc w:val="both"/>
        <w:rPr>
          <w:rFonts w:ascii="Lato" w:hAnsi="Lato" w:cstheme="minorHAnsi"/>
          <w:sz w:val="28"/>
          <w:szCs w:val="28"/>
        </w:rPr>
      </w:pPr>
      <w:r w:rsidRPr="00B37D65">
        <w:rPr>
          <w:rFonts w:ascii="Lato" w:hAnsi="Lato"/>
          <w:sz w:val="28"/>
          <w:szCs w:val="28"/>
        </w:rPr>
        <w:t xml:space="preserve">En atención a lo anterior, y a fin de contar con el SUMINISTRO DE AGUA POTABLE MEDIANTE PIPAS PARA EL EDIFICIO SEDE DEL PODER JUDICIAL DEL ESTADO DE TLAXCALA DENOMINADO “CIUDAD JUDICIAL, </w:t>
      </w:r>
      <w:r w:rsidR="003574EC" w:rsidRPr="00B37D65">
        <w:rPr>
          <w:rFonts w:ascii="Lato" w:hAnsi="Lato"/>
          <w:sz w:val="28"/>
          <w:szCs w:val="28"/>
        </w:rPr>
        <w:t xml:space="preserve"> con fundamento en lo que establecen los artículos 22 fracción </w:t>
      </w:r>
      <w:proofErr w:type="spellStart"/>
      <w:r w:rsidR="003574EC" w:rsidRPr="00B37D65">
        <w:rPr>
          <w:rFonts w:ascii="Lato" w:hAnsi="Lato"/>
          <w:sz w:val="28"/>
          <w:szCs w:val="28"/>
        </w:rPr>
        <w:t>fracción</w:t>
      </w:r>
      <w:proofErr w:type="spellEnd"/>
      <w:r w:rsidR="003574EC" w:rsidRPr="00B37D65">
        <w:rPr>
          <w:rFonts w:ascii="Lato" w:hAnsi="Lato"/>
          <w:sz w:val="28"/>
          <w:szCs w:val="28"/>
        </w:rPr>
        <w:t xml:space="preserve"> II, </w:t>
      </w:r>
      <w:r w:rsidRPr="00B37D65">
        <w:rPr>
          <w:rFonts w:ascii="Lato" w:hAnsi="Lato"/>
          <w:sz w:val="28"/>
          <w:szCs w:val="28"/>
        </w:rPr>
        <w:t xml:space="preserve"> 27, 38 y 39 de la Ley de Adquisiciones, Arrendamientos y Servicios del Estado de Tlaxcala</w:t>
      </w:r>
      <w:r w:rsidR="00CB5190" w:rsidRPr="00B37D65">
        <w:rPr>
          <w:rFonts w:ascii="Lato" w:hAnsi="Lato"/>
          <w:sz w:val="28"/>
          <w:szCs w:val="28"/>
        </w:rPr>
        <w:t xml:space="preserve">, </w:t>
      </w:r>
      <w:r w:rsidR="001E502F" w:rsidRPr="00B37D65">
        <w:rPr>
          <w:rFonts w:ascii="Lato" w:hAnsi="Lato" w:cs="Arial"/>
          <w:bCs/>
          <w:sz w:val="28"/>
          <w:szCs w:val="28"/>
        </w:rPr>
        <w:t xml:space="preserve">en </w:t>
      </w:r>
      <w:r w:rsidR="001E502F" w:rsidRPr="00B37D65">
        <w:rPr>
          <w:rStyle w:val="xcontentpasted0"/>
          <w:rFonts w:ascii="Lato" w:hAnsi="Lato"/>
          <w:sz w:val="28"/>
          <w:szCs w:val="28"/>
          <w:bdr w:val="none" w:sz="0" w:space="0" w:color="auto" w:frame="1"/>
        </w:rPr>
        <w:t xml:space="preserve">relación con el diverso 137, en lo </w:t>
      </w:r>
      <w:r w:rsidR="001E502F" w:rsidRPr="00B37D65">
        <w:rPr>
          <w:rStyle w:val="xcontentpasted0"/>
          <w:rFonts w:ascii="Lato" w:hAnsi="Lato"/>
          <w:sz w:val="28"/>
          <w:szCs w:val="28"/>
          <w:bdr w:val="none" w:sz="0" w:space="0" w:color="auto" w:frame="1"/>
        </w:rPr>
        <w:lastRenderedPageBreak/>
        <w:t>aplicable al Poder Judicial del Estado, del Decreto 317 del  Presupuesto de Egresos del Estado de Tlaxcala, para el ejercicio fiscal 2025, </w:t>
      </w:r>
      <w:r w:rsidR="001E502F" w:rsidRPr="00B37D65">
        <w:rPr>
          <w:rFonts w:ascii="Lato" w:hAnsi="Lato" w:cstheme="minorHAnsi"/>
          <w:sz w:val="28"/>
          <w:szCs w:val="28"/>
        </w:rPr>
        <w:t>se determina:</w:t>
      </w:r>
    </w:p>
    <w:p w14:paraId="605C1053" w14:textId="77777777" w:rsidR="003574EC" w:rsidRPr="00B37D65" w:rsidRDefault="003574EC" w:rsidP="002B543F">
      <w:pPr>
        <w:pStyle w:val="Prrafodelista"/>
        <w:numPr>
          <w:ilvl w:val="0"/>
          <w:numId w:val="28"/>
        </w:numPr>
        <w:spacing w:after="0" w:line="480" w:lineRule="auto"/>
        <w:jc w:val="both"/>
        <w:rPr>
          <w:rFonts w:ascii="Lato" w:hAnsi="Lato" w:cs="Arial"/>
          <w:bCs/>
          <w:sz w:val="28"/>
          <w:szCs w:val="28"/>
        </w:rPr>
      </w:pPr>
      <w:r w:rsidRPr="00B37D65">
        <w:rPr>
          <w:rFonts w:ascii="Lato" w:hAnsi="Lato" w:cs="Arial"/>
          <w:bCs/>
          <w:sz w:val="28"/>
          <w:szCs w:val="28"/>
        </w:rPr>
        <w:t>Tomar conocimiento del oficio de cuenta.</w:t>
      </w:r>
    </w:p>
    <w:p w14:paraId="44E20AAC" w14:textId="2B7B1FCA" w:rsidR="003574EC" w:rsidRPr="00B37D65" w:rsidRDefault="003574EC" w:rsidP="002B543F">
      <w:pPr>
        <w:pStyle w:val="Prrafodelista"/>
        <w:numPr>
          <w:ilvl w:val="0"/>
          <w:numId w:val="28"/>
        </w:numPr>
        <w:spacing w:after="0" w:line="480" w:lineRule="auto"/>
        <w:jc w:val="both"/>
        <w:rPr>
          <w:rFonts w:ascii="Lato" w:hAnsi="Lato" w:cs="Arial"/>
          <w:bCs/>
          <w:sz w:val="28"/>
          <w:szCs w:val="28"/>
        </w:rPr>
      </w:pPr>
      <w:r w:rsidRPr="00B37D65">
        <w:rPr>
          <w:rFonts w:ascii="Lato" w:eastAsia="DengXian" w:hAnsi="Lato" w:cs="Arial"/>
          <w:sz w:val="28"/>
          <w:szCs w:val="28"/>
        </w:rPr>
        <w:t xml:space="preserve">Autorizar el </w:t>
      </w:r>
      <w:r w:rsidRPr="00B37D65">
        <w:rPr>
          <w:rFonts w:ascii="Lato" w:hAnsi="Lato"/>
          <w:b/>
          <w:bCs/>
          <w:sz w:val="28"/>
          <w:szCs w:val="28"/>
        </w:rPr>
        <w:t xml:space="preserve">Procedimiento de Invitación a cuando menos tres personas </w:t>
      </w:r>
      <w:r w:rsidRPr="00B37D65">
        <w:rPr>
          <w:rFonts w:ascii="Lato" w:hAnsi="Lato"/>
          <w:sz w:val="28"/>
          <w:szCs w:val="28"/>
        </w:rPr>
        <w:t xml:space="preserve">identificad con el número </w:t>
      </w:r>
      <w:r w:rsidRPr="00B37D65">
        <w:rPr>
          <w:rFonts w:ascii="Lato" w:hAnsi="Lato"/>
          <w:b/>
          <w:bCs/>
          <w:sz w:val="28"/>
          <w:szCs w:val="28"/>
        </w:rPr>
        <w:t>PJET/INV/00</w:t>
      </w:r>
      <w:r w:rsidR="006B51E9">
        <w:rPr>
          <w:rFonts w:ascii="Lato" w:hAnsi="Lato"/>
          <w:b/>
          <w:bCs/>
          <w:sz w:val="28"/>
          <w:szCs w:val="28"/>
        </w:rPr>
        <w:t>5</w:t>
      </w:r>
      <w:r w:rsidRPr="00B37D65">
        <w:rPr>
          <w:rFonts w:ascii="Lato" w:hAnsi="Lato"/>
          <w:b/>
          <w:bCs/>
          <w:sz w:val="28"/>
          <w:szCs w:val="28"/>
        </w:rPr>
        <w:t>-2025 REFERENTE A SUMINISTRO DE AGUA POTABLE MEDIANTE PIPAS PARA EL EDIFICIO SEDE DEL PODER JUDICIAL DEL ESTADO DE TLAXCALA DENOMINADO “CIUDAD JUDICIAL”.</w:t>
      </w:r>
    </w:p>
    <w:p w14:paraId="1840528C" w14:textId="77777777" w:rsidR="003574EC" w:rsidRPr="00B37D65" w:rsidRDefault="003574EC" w:rsidP="002B543F">
      <w:pPr>
        <w:pStyle w:val="Prrafodelista"/>
        <w:numPr>
          <w:ilvl w:val="0"/>
          <w:numId w:val="28"/>
        </w:numPr>
        <w:spacing w:after="0" w:line="480" w:lineRule="auto"/>
        <w:jc w:val="both"/>
        <w:rPr>
          <w:rFonts w:ascii="Lato" w:hAnsi="Lato" w:cs="Arial"/>
          <w:bCs/>
          <w:sz w:val="28"/>
          <w:szCs w:val="28"/>
        </w:rPr>
      </w:pPr>
      <w:r w:rsidRPr="00B37D65">
        <w:rPr>
          <w:rFonts w:ascii="Lato" w:hAnsi="Lato" w:cstheme="minorHAnsi"/>
          <w:sz w:val="28"/>
          <w:szCs w:val="28"/>
          <w:lang w:val="es-ES"/>
        </w:rPr>
        <w:t>Aprobar el calendario, convocatoria y bases para el desarrollo de dicho procedimiento.</w:t>
      </w:r>
    </w:p>
    <w:p w14:paraId="76AB78EE" w14:textId="77777777" w:rsidR="003574EC" w:rsidRPr="00B37D65" w:rsidRDefault="003574EC" w:rsidP="002B543F">
      <w:pPr>
        <w:pStyle w:val="Prrafodelista"/>
        <w:numPr>
          <w:ilvl w:val="0"/>
          <w:numId w:val="28"/>
        </w:numPr>
        <w:spacing w:after="0" w:line="480" w:lineRule="auto"/>
        <w:jc w:val="both"/>
        <w:rPr>
          <w:rStyle w:val="xcontentpasted0"/>
          <w:rFonts w:ascii="Lato" w:hAnsi="Lato"/>
          <w:sz w:val="28"/>
          <w:szCs w:val="28"/>
        </w:rPr>
      </w:pPr>
      <w:r w:rsidRPr="00B37D65">
        <w:rPr>
          <w:rStyle w:val="xcontentpasted0"/>
          <w:rFonts w:ascii="Lato" w:hAnsi="Lato" w:cs="Calibri"/>
          <w:sz w:val="28"/>
          <w:szCs w:val="28"/>
          <w:bdr w:val="none" w:sz="0" w:space="0" w:color="auto" w:frame="1"/>
        </w:rPr>
        <w:t xml:space="preserve">Instruir a la jefa de Recursos Materiales para que, lleve a cabo dicho procedimiento en estricto apego a la </w:t>
      </w:r>
      <w:r w:rsidRPr="00B37D65">
        <w:rPr>
          <w:rStyle w:val="xcontentpasted0"/>
          <w:rFonts w:ascii="Lato" w:hAnsi="Lato"/>
          <w:sz w:val="28"/>
          <w:szCs w:val="28"/>
          <w:bdr w:val="none" w:sz="0" w:space="0" w:color="auto" w:frame="1"/>
        </w:rPr>
        <w:t xml:space="preserve">Ley de la materia y demás normatividad aplicable, debiendo mantener informado a este Cuerpo Colegiado, y una vez concluido, dé cuenta con la propuesta de dictamen para la emisión del fallo respectivo. </w:t>
      </w:r>
    </w:p>
    <w:p w14:paraId="2B4B4BE2" w14:textId="77777777" w:rsidR="003574EC" w:rsidRPr="00B37D65" w:rsidRDefault="003574EC" w:rsidP="002B543F">
      <w:pPr>
        <w:spacing w:after="0" w:line="480" w:lineRule="auto"/>
        <w:jc w:val="both"/>
        <w:rPr>
          <w:rFonts w:ascii="Lato" w:hAnsi="Lato"/>
          <w:sz w:val="28"/>
          <w:szCs w:val="28"/>
          <w:bdr w:val="none" w:sz="0" w:space="0" w:color="auto" w:frame="1"/>
        </w:rPr>
      </w:pPr>
      <w:r w:rsidRPr="00B37D65">
        <w:rPr>
          <w:rFonts w:ascii="Lato" w:hAnsi="Lato"/>
          <w:sz w:val="28"/>
          <w:szCs w:val="28"/>
          <w:bdr w:val="none" w:sz="0" w:space="0" w:color="auto" w:frame="1"/>
          <w:lang w:val="es-ES"/>
        </w:rPr>
        <w:t xml:space="preserve">Comuníquese esta determinación a la </w:t>
      </w:r>
      <w:proofErr w:type="gramStart"/>
      <w:r w:rsidRPr="00B37D65">
        <w:rPr>
          <w:rFonts w:ascii="Lato" w:hAnsi="Lato"/>
          <w:sz w:val="28"/>
          <w:szCs w:val="28"/>
          <w:bdr w:val="none" w:sz="0" w:space="0" w:color="auto" w:frame="1"/>
          <w:lang w:val="es-ES"/>
        </w:rPr>
        <w:t>Jefa</w:t>
      </w:r>
      <w:proofErr w:type="gramEnd"/>
      <w:r w:rsidRPr="00B37D65">
        <w:rPr>
          <w:rFonts w:ascii="Lato" w:hAnsi="Lato"/>
          <w:sz w:val="28"/>
          <w:szCs w:val="28"/>
          <w:bdr w:val="none" w:sz="0" w:space="0" w:color="auto" w:frame="1"/>
          <w:lang w:val="es-ES"/>
        </w:rPr>
        <w:t xml:space="preserve"> de Recursos Materiales, para su conocimiento y efectos legales correspondientes, en vía de reiteración al Contralor, Tesorero y Directora Jurídica del Poder Judicial del Estado, para los efectos </w:t>
      </w:r>
      <w:r w:rsidRPr="00B37D65">
        <w:rPr>
          <w:rFonts w:ascii="Lato" w:hAnsi="Lato"/>
          <w:sz w:val="28"/>
          <w:szCs w:val="28"/>
          <w:bdr w:val="none" w:sz="0" w:space="0" w:color="auto" w:frame="1"/>
          <w:lang w:val="es-ES"/>
        </w:rPr>
        <w:lastRenderedPageBreak/>
        <w:t>administrativos y legales a que haya lugar</w:t>
      </w:r>
      <w:r w:rsidRPr="00B37D65">
        <w:rPr>
          <w:rStyle w:val="xcontentpasted0"/>
          <w:rFonts w:ascii="Lato" w:hAnsi="Lato"/>
          <w:sz w:val="28"/>
          <w:szCs w:val="28"/>
          <w:bdr w:val="none" w:sz="0" w:space="0" w:color="auto" w:frame="1"/>
        </w:rPr>
        <w:t xml:space="preserve"> </w:t>
      </w:r>
      <w:r w:rsidRPr="00B37D65">
        <w:rPr>
          <w:rStyle w:val="xcontentpasted0"/>
          <w:rFonts w:ascii="Lato" w:hAnsi="Lato"/>
          <w:b/>
          <w:bCs/>
          <w:sz w:val="28"/>
          <w:szCs w:val="28"/>
          <w:u w:val="single"/>
          <w:bdr w:val="none" w:sz="0" w:space="0" w:color="auto" w:frame="1"/>
        </w:rPr>
        <w:t>APROBADO POR UNANIMIDAD DE VOTOS.</w:t>
      </w:r>
    </w:p>
    <w:p w14:paraId="51CDD473" w14:textId="77777777" w:rsidR="003574EC" w:rsidRPr="00B37D65" w:rsidRDefault="003574EC" w:rsidP="002B543F">
      <w:pPr>
        <w:pStyle w:val="xgmail-msonormal"/>
        <w:shd w:val="clear" w:color="auto" w:fill="FFFFFF"/>
        <w:spacing w:before="0" w:beforeAutospacing="0" w:after="0" w:afterAutospacing="0" w:line="480" w:lineRule="auto"/>
        <w:jc w:val="both"/>
        <w:rPr>
          <w:rFonts w:ascii="Lato" w:hAnsi="Lato"/>
          <w:sz w:val="28"/>
          <w:szCs w:val="28"/>
          <w:lang w:val="es-MX"/>
        </w:rPr>
      </w:pPr>
    </w:p>
    <w:p w14:paraId="68374CB9" w14:textId="2B9C6FE2" w:rsidR="0076367B" w:rsidRPr="00B37D65" w:rsidRDefault="0076367B" w:rsidP="002B543F">
      <w:pPr>
        <w:pStyle w:val="xgmail-msonormal"/>
        <w:shd w:val="clear" w:color="auto" w:fill="FFFFFF"/>
        <w:spacing w:before="0" w:beforeAutospacing="0" w:after="0" w:afterAutospacing="0" w:line="480" w:lineRule="auto"/>
        <w:ind w:firstLine="708"/>
        <w:jc w:val="both"/>
        <w:rPr>
          <w:rFonts w:ascii="Lato" w:hAnsi="Lato" w:cstheme="minorHAnsi"/>
          <w:bCs/>
          <w:sz w:val="28"/>
          <w:szCs w:val="28"/>
          <w:bdr w:val="none" w:sz="0" w:space="0" w:color="auto" w:frame="1"/>
        </w:rPr>
      </w:pPr>
      <w:r w:rsidRPr="00B37D65">
        <w:rPr>
          <w:rFonts w:ascii="Lato" w:hAnsi="Lato"/>
          <w:b/>
          <w:bCs/>
          <w:sz w:val="28"/>
          <w:szCs w:val="28"/>
        </w:rPr>
        <w:t>ACUERDO X/11/2025.</w:t>
      </w:r>
      <w:r w:rsidRPr="00B37D65">
        <w:rPr>
          <w:rFonts w:ascii="Lato" w:hAnsi="Lato" w:cs="Arial"/>
          <w:b/>
          <w:bCs/>
          <w:sz w:val="28"/>
          <w:szCs w:val="28"/>
        </w:rPr>
        <w:t xml:space="preserve"> </w:t>
      </w:r>
      <w:r w:rsidRPr="00B37D65">
        <w:rPr>
          <w:rFonts w:ascii="Lato" w:hAnsi="Lato"/>
          <w:b/>
          <w:bCs/>
          <w:color w:val="000000"/>
          <w:sz w:val="28"/>
          <w:szCs w:val="28"/>
        </w:rPr>
        <w:t>O</w:t>
      </w:r>
      <w:r w:rsidRPr="00B37D65">
        <w:rPr>
          <w:rFonts w:ascii="Lato" w:hAnsi="Lato" w:cstheme="minorHAnsi"/>
          <w:b/>
          <w:sz w:val="28"/>
          <w:szCs w:val="28"/>
          <w:bdr w:val="none" w:sz="0" w:space="0" w:color="auto" w:frame="1"/>
        </w:rPr>
        <w:t xml:space="preserve">ficio número DRHYM/855/2025, recibido el veintinueve de diciembre de dos mil veinticinco, signado por la </w:t>
      </w:r>
      <w:proofErr w:type="gramStart"/>
      <w:r w:rsidRPr="00B37D65">
        <w:rPr>
          <w:rFonts w:ascii="Lato" w:hAnsi="Lato" w:cstheme="minorHAnsi"/>
          <w:b/>
          <w:sz w:val="28"/>
          <w:szCs w:val="28"/>
          <w:bdr w:val="none" w:sz="0" w:space="0" w:color="auto" w:frame="1"/>
        </w:rPr>
        <w:t>Jefa</w:t>
      </w:r>
      <w:proofErr w:type="gramEnd"/>
      <w:r w:rsidRPr="00B37D65">
        <w:rPr>
          <w:rFonts w:ascii="Lato" w:hAnsi="Lato" w:cstheme="minorHAnsi"/>
          <w:b/>
          <w:sz w:val="28"/>
          <w:szCs w:val="28"/>
          <w:bdr w:val="none" w:sz="0" w:space="0" w:color="auto" w:frame="1"/>
        </w:rPr>
        <w:t xml:space="preserve"> de Recursos Materiales dependiente de la Secretaría Ejecutiva. - - - - - - - - - - - -  - - - -</w:t>
      </w:r>
      <w:r w:rsidRPr="00B37D65">
        <w:rPr>
          <w:rFonts w:ascii="Lato" w:hAnsi="Lato"/>
          <w:bCs/>
          <w:sz w:val="28"/>
          <w:szCs w:val="28"/>
        </w:rPr>
        <w:t xml:space="preserve">Dada cuenta con el oficio de referencia, mediante el cual, en seguimiento al acuerdo III/08/2025 de este Cuerpo Colegiado, relativo a la autorización para el inicio del procedimiento de Licitación Pública Nacional número </w:t>
      </w:r>
      <w:r w:rsidRPr="00B37D65">
        <w:rPr>
          <w:rFonts w:ascii="Lato" w:hAnsi="Lato"/>
          <w:b/>
          <w:bCs/>
          <w:sz w:val="28"/>
          <w:szCs w:val="28"/>
        </w:rPr>
        <w:t>PJET/LPN/030-2025 REFERENTE AL SERVICIO DE SEGURIDAD Y VIGILANCIA PARA EL PODER JUDICIAL DEL ESTADO DE TLAXCALA,</w:t>
      </w:r>
      <w:r w:rsidRPr="00B37D65">
        <w:rPr>
          <w:rFonts w:ascii="Lato" w:hAnsi="Lato"/>
          <w:bCs/>
          <w:sz w:val="28"/>
          <w:szCs w:val="28"/>
        </w:rPr>
        <w:t xml:space="preserve"> </w:t>
      </w:r>
      <w:r w:rsidRPr="00B37D65">
        <w:rPr>
          <w:rFonts w:ascii="Lato" w:hAnsi="Lato" w:cstheme="minorHAnsi"/>
          <w:bCs/>
          <w:sz w:val="28"/>
          <w:szCs w:val="28"/>
          <w:bdr w:val="none" w:sz="0" w:space="0" w:color="auto" w:frame="1"/>
        </w:rPr>
        <w:t>la Jefa del Departamento de Recursos Materiales informa que, una vez publicada la convocatoria respectiva, se registraron seis participantes:</w:t>
      </w:r>
    </w:p>
    <w:p w14:paraId="31BFCCEB" w14:textId="77777777" w:rsidR="0076367B" w:rsidRPr="00B37D65" w:rsidRDefault="0076367B" w:rsidP="002B543F">
      <w:pPr>
        <w:pStyle w:val="Prrafodelista"/>
        <w:numPr>
          <w:ilvl w:val="0"/>
          <w:numId w:val="16"/>
        </w:numPr>
        <w:spacing w:after="0" w:line="259" w:lineRule="auto"/>
        <w:jc w:val="both"/>
        <w:rPr>
          <w:rFonts w:ascii="Lato" w:hAnsi="Lato"/>
          <w:sz w:val="20"/>
          <w:szCs w:val="20"/>
        </w:rPr>
      </w:pPr>
      <w:r w:rsidRPr="00B37D65">
        <w:rPr>
          <w:rFonts w:ascii="Lato" w:hAnsi="Lato"/>
          <w:sz w:val="20"/>
          <w:szCs w:val="20"/>
        </w:rPr>
        <w:t>SEGURIDAD PRIVADA GUNS 8A S.A. DE C.V.</w:t>
      </w:r>
    </w:p>
    <w:p w14:paraId="2625153C" w14:textId="77777777" w:rsidR="0076367B" w:rsidRPr="00B37D65" w:rsidRDefault="0076367B" w:rsidP="002B543F">
      <w:pPr>
        <w:pStyle w:val="Prrafodelista"/>
        <w:numPr>
          <w:ilvl w:val="0"/>
          <w:numId w:val="16"/>
        </w:numPr>
        <w:spacing w:after="0" w:line="259" w:lineRule="auto"/>
        <w:jc w:val="both"/>
        <w:rPr>
          <w:rFonts w:ascii="Lato" w:hAnsi="Lato"/>
          <w:sz w:val="20"/>
          <w:szCs w:val="20"/>
        </w:rPr>
      </w:pPr>
      <w:r w:rsidRPr="00B37D65">
        <w:rPr>
          <w:rFonts w:ascii="Lato" w:hAnsi="Lato"/>
          <w:sz w:val="20"/>
          <w:szCs w:val="20"/>
        </w:rPr>
        <w:t>GRUPO INDUSTRIAL CEPZ S.A. DE C.V.</w:t>
      </w:r>
    </w:p>
    <w:p w14:paraId="77AC6BAC" w14:textId="77777777" w:rsidR="0076367B" w:rsidRPr="00B37D65" w:rsidRDefault="0076367B" w:rsidP="002B543F">
      <w:pPr>
        <w:pStyle w:val="Prrafodelista"/>
        <w:numPr>
          <w:ilvl w:val="0"/>
          <w:numId w:val="16"/>
        </w:numPr>
        <w:spacing w:after="0" w:line="259" w:lineRule="auto"/>
        <w:jc w:val="both"/>
        <w:rPr>
          <w:rFonts w:ascii="Lato" w:hAnsi="Lato"/>
          <w:sz w:val="20"/>
          <w:szCs w:val="20"/>
        </w:rPr>
      </w:pPr>
      <w:r w:rsidRPr="00B37D65">
        <w:rPr>
          <w:rFonts w:ascii="Lato" w:hAnsi="Lato"/>
          <w:sz w:val="20"/>
          <w:szCs w:val="20"/>
        </w:rPr>
        <w:t xml:space="preserve">AUTORITAS MEXICO S.A. DE C.V. </w:t>
      </w:r>
    </w:p>
    <w:p w14:paraId="2CAB8D43" w14:textId="77777777" w:rsidR="0076367B" w:rsidRPr="00B37D65" w:rsidRDefault="0076367B" w:rsidP="002B543F">
      <w:pPr>
        <w:pStyle w:val="Prrafodelista"/>
        <w:numPr>
          <w:ilvl w:val="0"/>
          <w:numId w:val="16"/>
        </w:numPr>
        <w:spacing w:after="0" w:line="259" w:lineRule="auto"/>
        <w:jc w:val="both"/>
        <w:rPr>
          <w:rFonts w:ascii="Lato" w:hAnsi="Lato"/>
          <w:sz w:val="20"/>
          <w:szCs w:val="20"/>
        </w:rPr>
      </w:pPr>
      <w:r w:rsidRPr="00B37D65">
        <w:rPr>
          <w:rFonts w:ascii="Lato" w:hAnsi="Lato"/>
          <w:sz w:val="20"/>
          <w:szCs w:val="20"/>
        </w:rPr>
        <w:t>VIGILANCIA CORPORATIVA DEL SURESTE S.A. DE C.V.</w:t>
      </w:r>
    </w:p>
    <w:p w14:paraId="4C570CD8" w14:textId="77777777" w:rsidR="0076367B" w:rsidRPr="00B37D65" w:rsidRDefault="0076367B" w:rsidP="002B543F">
      <w:pPr>
        <w:pStyle w:val="Prrafodelista"/>
        <w:numPr>
          <w:ilvl w:val="0"/>
          <w:numId w:val="16"/>
        </w:numPr>
        <w:spacing w:after="0" w:line="259" w:lineRule="auto"/>
        <w:jc w:val="both"/>
        <w:rPr>
          <w:rFonts w:ascii="Lato" w:hAnsi="Lato"/>
          <w:sz w:val="20"/>
          <w:szCs w:val="20"/>
        </w:rPr>
      </w:pPr>
      <w:r w:rsidRPr="00B37D65">
        <w:rPr>
          <w:rFonts w:ascii="Lato" w:hAnsi="Lato"/>
          <w:sz w:val="20"/>
          <w:szCs w:val="20"/>
        </w:rPr>
        <w:t>ASISTENCIA SEGURA EN MOVILIDAD E INSTALACIONES S.A. DE C.V.</w:t>
      </w:r>
    </w:p>
    <w:p w14:paraId="42949B93" w14:textId="77777777" w:rsidR="0076367B" w:rsidRPr="00B37D65" w:rsidRDefault="0076367B" w:rsidP="002B543F">
      <w:pPr>
        <w:pStyle w:val="Prrafodelista"/>
        <w:numPr>
          <w:ilvl w:val="0"/>
          <w:numId w:val="16"/>
        </w:numPr>
        <w:spacing w:after="0" w:line="259" w:lineRule="auto"/>
        <w:jc w:val="both"/>
        <w:rPr>
          <w:rFonts w:ascii="Lato" w:hAnsi="Lato"/>
          <w:sz w:val="20"/>
          <w:szCs w:val="20"/>
        </w:rPr>
      </w:pPr>
      <w:r w:rsidRPr="00B37D65">
        <w:rPr>
          <w:rFonts w:ascii="Lato" w:hAnsi="Lato"/>
          <w:sz w:val="20"/>
          <w:szCs w:val="20"/>
        </w:rPr>
        <w:t xml:space="preserve">CONSORCIO EMPRESARIAL DE SEGURIDAD </w:t>
      </w:r>
      <w:proofErr w:type="gramStart"/>
      <w:r w:rsidRPr="00B37D65">
        <w:rPr>
          <w:rFonts w:ascii="Lato" w:hAnsi="Lato"/>
          <w:sz w:val="20"/>
          <w:szCs w:val="20"/>
        </w:rPr>
        <w:t>PRIVADA  UTHRED</w:t>
      </w:r>
      <w:proofErr w:type="gramEnd"/>
      <w:r w:rsidRPr="00B37D65">
        <w:rPr>
          <w:rFonts w:ascii="Lato" w:hAnsi="Lato"/>
          <w:sz w:val="20"/>
          <w:szCs w:val="20"/>
        </w:rPr>
        <w:t xml:space="preserve"> S.A. DE C.V.</w:t>
      </w:r>
    </w:p>
    <w:p w14:paraId="6ABD068A" w14:textId="77777777" w:rsidR="0076367B" w:rsidRPr="00B37D65" w:rsidRDefault="0076367B" w:rsidP="002B543F">
      <w:pPr>
        <w:pStyle w:val="Prrafodelista"/>
        <w:spacing w:after="0" w:line="259" w:lineRule="auto"/>
        <w:ind w:left="1068"/>
        <w:jc w:val="both"/>
        <w:rPr>
          <w:rFonts w:ascii="Lato" w:hAnsi="Lato"/>
          <w:sz w:val="20"/>
          <w:szCs w:val="20"/>
        </w:rPr>
      </w:pPr>
    </w:p>
    <w:p w14:paraId="7CBC6304" w14:textId="77777777" w:rsidR="0076367B" w:rsidRPr="00B37D65" w:rsidRDefault="0076367B" w:rsidP="002B543F">
      <w:pPr>
        <w:pStyle w:val="Prrafodelista"/>
        <w:spacing w:after="0" w:line="259" w:lineRule="auto"/>
        <w:ind w:left="1068"/>
        <w:jc w:val="both"/>
        <w:rPr>
          <w:rFonts w:ascii="Lato" w:hAnsi="Lato"/>
          <w:sz w:val="20"/>
          <w:szCs w:val="20"/>
        </w:rPr>
      </w:pPr>
    </w:p>
    <w:p w14:paraId="622F8A96" w14:textId="4817E52B" w:rsidR="0076367B" w:rsidRPr="00B37D65" w:rsidRDefault="0076367B" w:rsidP="002B543F">
      <w:pPr>
        <w:pStyle w:val="xgmail-msonormal"/>
        <w:shd w:val="clear" w:color="auto" w:fill="FFFFFF"/>
        <w:spacing w:before="0" w:beforeAutospacing="0" w:after="0" w:afterAutospacing="0" w:line="480" w:lineRule="auto"/>
        <w:jc w:val="both"/>
        <w:rPr>
          <w:rFonts w:ascii="Lato" w:eastAsia="DengXian" w:hAnsi="Lato" w:cs="Arial"/>
          <w:sz w:val="28"/>
          <w:szCs w:val="28"/>
        </w:rPr>
      </w:pPr>
      <w:r w:rsidRPr="00B37D65">
        <w:rPr>
          <w:rFonts w:ascii="Lato" w:eastAsia="DengXian" w:hAnsi="Lato" w:cs="Arial"/>
          <w:sz w:val="28"/>
          <w:szCs w:val="28"/>
        </w:rPr>
        <w:t>Sin embargo, el viernes veintiséis de diciembre de dos mil veinticinco,</w:t>
      </w:r>
      <w:r w:rsidRPr="00B37D65">
        <w:rPr>
          <w:rFonts w:ascii="Lato" w:eastAsia="DengXian" w:hAnsi="Lato" w:cs="Arial"/>
          <w:b/>
          <w:bCs/>
          <w:sz w:val="28"/>
          <w:szCs w:val="28"/>
        </w:rPr>
        <w:t xml:space="preserve"> </w:t>
      </w:r>
      <w:r w:rsidRPr="00B37D65">
        <w:rPr>
          <w:rFonts w:ascii="Lato" w:eastAsia="DengXian" w:hAnsi="Lato" w:cs="Arial"/>
          <w:sz w:val="28"/>
          <w:szCs w:val="28"/>
        </w:rPr>
        <w:t>en el</w:t>
      </w:r>
      <w:r w:rsidRPr="00B37D65">
        <w:rPr>
          <w:rFonts w:ascii="Lato" w:eastAsia="DengXian" w:hAnsi="Lato" w:cs="Arial"/>
          <w:b/>
          <w:bCs/>
          <w:sz w:val="28"/>
          <w:szCs w:val="28"/>
        </w:rPr>
        <w:t xml:space="preserve"> </w:t>
      </w:r>
      <w:r w:rsidRPr="00B37D65">
        <w:rPr>
          <w:rFonts w:ascii="Lato" w:eastAsia="DengXian" w:hAnsi="Lato" w:cs="Arial"/>
          <w:sz w:val="28"/>
          <w:szCs w:val="28"/>
        </w:rPr>
        <w:t>acta de Presentación y Apertura de las Propuestas Técnicas</w:t>
      </w:r>
      <w:r w:rsidRPr="00B37D65">
        <w:rPr>
          <w:rFonts w:ascii="Lato" w:eastAsia="DengXian" w:hAnsi="Lato" w:cs="Arial"/>
          <w:b/>
          <w:bCs/>
          <w:sz w:val="28"/>
          <w:szCs w:val="28"/>
        </w:rPr>
        <w:t xml:space="preserve">, </w:t>
      </w:r>
      <w:r w:rsidRPr="00B37D65">
        <w:rPr>
          <w:rFonts w:ascii="Lato" w:eastAsia="DengXian" w:hAnsi="Lato" w:cs="Arial"/>
          <w:sz w:val="28"/>
          <w:szCs w:val="28"/>
        </w:rPr>
        <w:t xml:space="preserve">se hizo constar que solamente compareció a dicho acto el participante   </w:t>
      </w:r>
      <w:r w:rsidRPr="00B37D65">
        <w:rPr>
          <w:rFonts w:ascii="Lato" w:hAnsi="Lato"/>
          <w:sz w:val="28"/>
          <w:szCs w:val="28"/>
        </w:rPr>
        <w:t xml:space="preserve">GRUPO INDUSTRIAL </w:t>
      </w:r>
      <w:r w:rsidRPr="00B37D65">
        <w:rPr>
          <w:rFonts w:ascii="Lato" w:hAnsi="Lato"/>
          <w:sz w:val="28"/>
          <w:szCs w:val="28"/>
        </w:rPr>
        <w:lastRenderedPageBreak/>
        <w:t>CEPZ S.A. DE C.V.,</w:t>
      </w:r>
      <w:r w:rsidRPr="00B37D65">
        <w:rPr>
          <w:rFonts w:ascii="Lato" w:eastAsia="DengXian" w:hAnsi="Lato" w:cs="Arial"/>
          <w:sz w:val="28"/>
          <w:szCs w:val="28"/>
        </w:rPr>
        <w:t xml:space="preserve"> razón por la cual, tal circunstancia encuadra en lo establecido en la fracción XVI del artículo 26 de la Ley de Adquisiciones, Arrendamientos y Servicios del Estado de Tlaxcala, así como los numerales 6.3. y 6.3.1. inciso f) de las bases de la licitación que a la letra establecen:</w:t>
      </w:r>
    </w:p>
    <w:p w14:paraId="54E47954" w14:textId="77777777" w:rsidR="0076367B" w:rsidRPr="00B37D65" w:rsidRDefault="0076367B" w:rsidP="002B543F">
      <w:pPr>
        <w:spacing w:after="0" w:line="480" w:lineRule="auto"/>
        <w:jc w:val="both"/>
        <w:rPr>
          <w:rFonts w:ascii="Lato" w:eastAsia="DengXian" w:hAnsi="Lato" w:cs="Arial"/>
          <w:i/>
          <w:iCs/>
          <w:sz w:val="28"/>
          <w:szCs w:val="28"/>
        </w:rPr>
      </w:pPr>
      <w:r w:rsidRPr="00B37D65">
        <w:rPr>
          <w:rFonts w:ascii="Lato" w:eastAsia="DengXian" w:hAnsi="Lato" w:cs="Arial"/>
          <w:i/>
          <w:iCs/>
          <w:sz w:val="28"/>
          <w:szCs w:val="28"/>
        </w:rPr>
        <w:t>“…6.3.- DECLARACIÓN DE PARTIDA DESIERTA O CANCELADA.</w:t>
      </w:r>
    </w:p>
    <w:p w14:paraId="5C0F6760" w14:textId="77777777" w:rsidR="0076367B" w:rsidRPr="00B37D65" w:rsidRDefault="0076367B" w:rsidP="002B543F">
      <w:pPr>
        <w:spacing w:after="0" w:line="480" w:lineRule="auto"/>
        <w:jc w:val="both"/>
        <w:rPr>
          <w:rFonts w:ascii="Lato" w:eastAsia="DengXian" w:hAnsi="Lato" w:cs="Arial"/>
          <w:i/>
          <w:iCs/>
          <w:sz w:val="28"/>
          <w:szCs w:val="28"/>
        </w:rPr>
      </w:pPr>
      <w:r w:rsidRPr="00B37D65">
        <w:rPr>
          <w:rFonts w:ascii="Lato" w:eastAsia="DengXian" w:hAnsi="Lato" w:cs="Arial"/>
          <w:i/>
          <w:iCs/>
          <w:sz w:val="28"/>
          <w:szCs w:val="28"/>
        </w:rPr>
        <w:t>6.3.1.- CAUSAS DE DESERCIÓN.</w:t>
      </w:r>
    </w:p>
    <w:p w14:paraId="30990675" w14:textId="77777777" w:rsidR="0076367B" w:rsidRPr="00B37D65" w:rsidRDefault="0076367B" w:rsidP="002B543F">
      <w:pPr>
        <w:spacing w:after="0"/>
        <w:ind w:left="709"/>
        <w:jc w:val="both"/>
        <w:rPr>
          <w:rFonts w:ascii="Lato" w:hAnsi="Lato"/>
          <w:i/>
          <w:iCs/>
          <w:sz w:val="20"/>
          <w:szCs w:val="20"/>
        </w:rPr>
      </w:pPr>
      <w:r w:rsidRPr="00B37D65">
        <w:rPr>
          <w:rFonts w:ascii="Lato" w:hAnsi="Lato"/>
          <w:i/>
          <w:iCs/>
          <w:sz w:val="20"/>
          <w:szCs w:val="20"/>
        </w:rPr>
        <w:t xml:space="preserve">     g) Cuando no se presenten al menos tres licitantes, al evento de apertura de propuestas y revisión legal o habiéndose presentado, no se tengan al menos tres propuestas, susceptibles de ser analizadas...”</w:t>
      </w:r>
    </w:p>
    <w:p w14:paraId="03117B60" w14:textId="77777777" w:rsidR="0076367B" w:rsidRPr="00B37D65" w:rsidRDefault="0076367B" w:rsidP="002B543F">
      <w:pPr>
        <w:spacing w:after="160" w:line="259" w:lineRule="auto"/>
        <w:jc w:val="both"/>
        <w:rPr>
          <w:rFonts w:ascii="Lato" w:hAnsi="Lato"/>
          <w:i/>
          <w:iCs/>
          <w:sz w:val="28"/>
          <w:szCs w:val="28"/>
        </w:rPr>
      </w:pPr>
    </w:p>
    <w:p w14:paraId="50B6C3DA" w14:textId="77777777" w:rsidR="0076367B" w:rsidRPr="00B37D65" w:rsidRDefault="0076367B" w:rsidP="002B543F">
      <w:pPr>
        <w:spacing w:after="160" w:line="259" w:lineRule="auto"/>
        <w:jc w:val="both"/>
        <w:rPr>
          <w:rFonts w:ascii="Lato" w:hAnsi="Lato"/>
          <w:i/>
          <w:iCs/>
          <w:sz w:val="28"/>
          <w:szCs w:val="28"/>
          <w:lang w:val="es-ES"/>
        </w:rPr>
      </w:pPr>
    </w:p>
    <w:p w14:paraId="0E8461F6" w14:textId="6868F000" w:rsidR="0076367B" w:rsidRPr="00B37D65" w:rsidRDefault="0076367B" w:rsidP="002B543F">
      <w:pPr>
        <w:spacing w:after="0" w:line="480" w:lineRule="auto"/>
        <w:jc w:val="both"/>
        <w:rPr>
          <w:rFonts w:ascii="Lato" w:hAnsi="Lato"/>
          <w:b/>
          <w:bCs/>
          <w:sz w:val="28"/>
          <w:szCs w:val="28"/>
        </w:rPr>
      </w:pPr>
      <w:r w:rsidRPr="00B37D65">
        <w:rPr>
          <w:rFonts w:ascii="Lato" w:eastAsia="DengXian" w:hAnsi="Lato" w:cs="Arial"/>
          <w:sz w:val="28"/>
          <w:szCs w:val="28"/>
        </w:rPr>
        <w:t xml:space="preserve">Asimismo, se informa que </w:t>
      </w:r>
      <w:r w:rsidRPr="00B37D65">
        <w:rPr>
          <w:rFonts w:ascii="Lato" w:hAnsi="Lato"/>
          <w:sz w:val="28"/>
          <w:szCs w:val="28"/>
        </w:rPr>
        <w:t>el contrato PJET/AD/007-2025,   REFERENTE AL SERVICIO DE SEGURIDAD Y VIGILANCIA PARA EL PODER JUDICIAL DEL ESTADO DE TLAXCALA,</w:t>
      </w:r>
      <w:r w:rsidRPr="00B37D65">
        <w:rPr>
          <w:rFonts w:ascii="Lato" w:hAnsi="Lato"/>
          <w:sz w:val="20"/>
          <w:szCs w:val="20"/>
        </w:rPr>
        <w:t xml:space="preserve"> </w:t>
      </w:r>
      <w:r w:rsidRPr="00B37D65">
        <w:rPr>
          <w:rFonts w:ascii="Lato" w:hAnsi="Lato"/>
          <w:sz w:val="28"/>
          <w:szCs w:val="28"/>
        </w:rPr>
        <w:t xml:space="preserve"> como a su convenio modificatorio, se encuentran en vigor,  y tomando en consideración que la fecha de termino se estableció el treinta y uno de diciembre de dos mil veinticinco, y dada la imperiosa  necesidad de contar con dichos servicios para cuidar tanto la integridad física de los servidores públicos y visitantes a las diversas áreas del Poder Judicial del Estado, así como los bienes inmuebles del Poder Judicial del Estado, solicita se  autorice la celebración de un adendum modificatorio con efectos de prorroga a la vigencia del contrato </w:t>
      </w:r>
      <w:r w:rsidR="000152E3" w:rsidRPr="00B37D65">
        <w:rPr>
          <w:rFonts w:ascii="Lato" w:hAnsi="Lato"/>
          <w:sz w:val="28"/>
          <w:szCs w:val="28"/>
        </w:rPr>
        <w:t>PJET/AD/007-2025</w:t>
      </w:r>
      <w:r w:rsidRPr="00B37D65">
        <w:rPr>
          <w:rFonts w:ascii="Lato" w:hAnsi="Lato"/>
          <w:sz w:val="28"/>
          <w:szCs w:val="28"/>
        </w:rPr>
        <w:t>, así como a su convenio modificatorio hasta por un mes más;  es decir al treinta y uno de enero de dos mil veintiséis,</w:t>
      </w:r>
      <w:r w:rsidRPr="00B37D65">
        <w:rPr>
          <w:rFonts w:ascii="Lato" w:hAnsi="Lato"/>
          <w:b/>
          <w:bCs/>
          <w:sz w:val="28"/>
          <w:szCs w:val="28"/>
        </w:rPr>
        <w:t xml:space="preserve"> </w:t>
      </w:r>
      <w:r w:rsidRPr="00B37D65">
        <w:rPr>
          <w:rFonts w:ascii="Lato" w:hAnsi="Lato"/>
          <w:sz w:val="28"/>
          <w:szCs w:val="28"/>
        </w:rPr>
        <w:t xml:space="preserve">con la finalidad de garantizar que no se interrumpa el servicio, en </w:t>
      </w:r>
      <w:r w:rsidRPr="00B37D65">
        <w:rPr>
          <w:rFonts w:ascii="Lato" w:hAnsi="Lato"/>
          <w:sz w:val="28"/>
          <w:szCs w:val="28"/>
        </w:rPr>
        <w:lastRenderedPageBreak/>
        <w:t xml:space="preserve">tanto se desarrolla la segunda vuelta del procedimiento y se emita el fallo correspondiente. </w:t>
      </w:r>
    </w:p>
    <w:p w14:paraId="07AEC3BB" w14:textId="77777777" w:rsidR="0076367B" w:rsidRPr="00B37D65" w:rsidRDefault="0076367B" w:rsidP="002B543F">
      <w:pPr>
        <w:pStyle w:val="Prrafodelista"/>
        <w:spacing w:after="160" w:line="259" w:lineRule="auto"/>
        <w:ind w:left="927"/>
        <w:jc w:val="both"/>
        <w:rPr>
          <w:rFonts w:ascii="Lato" w:hAnsi="Lato"/>
          <w:i/>
          <w:iCs/>
          <w:sz w:val="28"/>
          <w:szCs w:val="28"/>
          <w:lang w:val="es-ES"/>
        </w:rPr>
      </w:pPr>
    </w:p>
    <w:p w14:paraId="56979A99" w14:textId="5E799530" w:rsidR="0076367B" w:rsidRPr="00B37D65" w:rsidRDefault="0076367B" w:rsidP="002B543F">
      <w:pPr>
        <w:spacing w:after="0" w:line="480" w:lineRule="auto"/>
        <w:jc w:val="both"/>
        <w:rPr>
          <w:rFonts w:ascii="Lato" w:eastAsia="DengXian" w:hAnsi="Lato" w:cs="Arial"/>
          <w:sz w:val="28"/>
          <w:szCs w:val="28"/>
        </w:rPr>
      </w:pPr>
      <w:r w:rsidRPr="00B37D65">
        <w:rPr>
          <w:rFonts w:ascii="Lato" w:eastAsia="DengXian" w:hAnsi="Lato" w:cs="Arial"/>
          <w:sz w:val="28"/>
          <w:szCs w:val="28"/>
        </w:rPr>
        <w:t xml:space="preserve">En atención a lo anterior, y toda vez que solamente </w:t>
      </w:r>
      <w:r w:rsidR="000152E3" w:rsidRPr="00B37D65">
        <w:rPr>
          <w:rFonts w:ascii="Lato" w:eastAsia="DengXian" w:hAnsi="Lato" w:cs="Arial"/>
          <w:sz w:val="28"/>
          <w:szCs w:val="28"/>
        </w:rPr>
        <w:t xml:space="preserve">compareció un participante al </w:t>
      </w:r>
      <w:r w:rsidRPr="00B37D65">
        <w:rPr>
          <w:rFonts w:ascii="Lato" w:eastAsia="DengXian" w:hAnsi="Lato" w:cs="Arial"/>
          <w:sz w:val="28"/>
          <w:szCs w:val="28"/>
        </w:rPr>
        <w:t xml:space="preserve">acta de Apertura de las Propuestas Técnicas de la Licitación Pública Nacional número </w:t>
      </w:r>
      <w:r w:rsidR="000152E3" w:rsidRPr="00B37D65">
        <w:rPr>
          <w:rFonts w:ascii="Lato" w:hAnsi="Lato"/>
          <w:sz w:val="28"/>
          <w:szCs w:val="28"/>
        </w:rPr>
        <w:t>PJET/AD/007-2025,   REFERENTE AL SERVICIO DE SEGURIDAD Y VIGILANCIA PARA EL PODER JUDICIAL DEL ESTADO DE TLAXCALA</w:t>
      </w:r>
      <w:r w:rsidRPr="00B37D65">
        <w:rPr>
          <w:rFonts w:ascii="Lato" w:eastAsia="DengXian" w:hAnsi="Lato" w:cs="Arial"/>
          <w:sz w:val="28"/>
          <w:szCs w:val="28"/>
        </w:rPr>
        <w:t xml:space="preserve">, y en razón de que no se cuenta con por lo menos tres propuestas, susceptibles de ser analizadas para estar en condiciones de dar continuidad al procedimiento de Licitación pública Nacional que nos ocupa para la emisión del fallo,  lo procedente es declarar desierto el mismo y autorizar una segunda vuelta para llevar a cabo la ADQUISICIÓN </w:t>
      </w:r>
      <w:r w:rsidR="000152E3" w:rsidRPr="00B37D65">
        <w:rPr>
          <w:rFonts w:ascii="Lato" w:eastAsia="DengXian" w:hAnsi="Lato" w:cs="Arial"/>
          <w:sz w:val="28"/>
          <w:szCs w:val="28"/>
        </w:rPr>
        <w:t xml:space="preserve">DEL </w:t>
      </w:r>
      <w:r w:rsidR="000152E3" w:rsidRPr="00B37D65">
        <w:rPr>
          <w:rFonts w:ascii="Lato" w:hAnsi="Lato"/>
          <w:sz w:val="28"/>
          <w:szCs w:val="28"/>
        </w:rPr>
        <w:t>SERVICIO DE SEGURIDAD Y VIGILANCIA PARA EL PODER JUDICIAL DEL ESTADO DE TLAXCALA</w:t>
      </w:r>
      <w:r w:rsidRPr="00B37D65">
        <w:rPr>
          <w:rFonts w:ascii="Lato" w:eastAsia="DengXian" w:hAnsi="Lato" w:cs="Arial"/>
          <w:i/>
          <w:iCs/>
          <w:sz w:val="28"/>
          <w:szCs w:val="28"/>
        </w:rPr>
        <w:t>,</w:t>
      </w:r>
      <w:r w:rsidRPr="00B37D65">
        <w:rPr>
          <w:rFonts w:ascii="Lato" w:eastAsia="DengXian" w:hAnsi="Lato" w:cs="Arial"/>
          <w:b/>
          <w:bCs/>
          <w:i/>
          <w:iCs/>
          <w:sz w:val="28"/>
          <w:szCs w:val="28"/>
        </w:rPr>
        <w:t xml:space="preserve"> </w:t>
      </w:r>
      <w:r w:rsidRPr="00B37D65">
        <w:rPr>
          <w:rFonts w:ascii="Lato" w:eastAsia="DengXian" w:hAnsi="Lato" w:cs="Arial"/>
          <w:sz w:val="28"/>
          <w:szCs w:val="28"/>
        </w:rPr>
        <w:t>en ese sentido, la Jefa de Recursos Materiales,  presenta la nueva</w:t>
      </w:r>
      <w:r w:rsidRPr="00B37D65">
        <w:rPr>
          <w:rFonts w:ascii="Lato" w:eastAsia="DengXian" w:hAnsi="Lato" w:cs="Arial"/>
          <w:b/>
          <w:bCs/>
          <w:sz w:val="28"/>
          <w:szCs w:val="28"/>
        </w:rPr>
        <w:t xml:space="preserve"> </w:t>
      </w:r>
      <w:r w:rsidRPr="00B37D65">
        <w:rPr>
          <w:rFonts w:ascii="Lato" w:eastAsia="DengXian" w:hAnsi="Lato" w:cs="Arial"/>
          <w:sz w:val="28"/>
          <w:szCs w:val="28"/>
        </w:rPr>
        <w:t xml:space="preserve">propuesta de bases, calendario y convocatoria para realizar la publicación de la </w:t>
      </w:r>
      <w:r w:rsidRPr="00B37D65">
        <w:rPr>
          <w:rFonts w:ascii="Lato" w:eastAsia="DengXian" w:hAnsi="Lato" w:cs="Arial"/>
          <w:b/>
          <w:bCs/>
          <w:sz w:val="28"/>
          <w:szCs w:val="28"/>
        </w:rPr>
        <w:t xml:space="preserve">SEGUNDA VUELTA </w:t>
      </w:r>
      <w:r w:rsidRPr="00B37D65">
        <w:rPr>
          <w:rFonts w:ascii="Lato" w:eastAsia="DengXian" w:hAnsi="Lato" w:cs="Arial"/>
          <w:sz w:val="28"/>
          <w:szCs w:val="28"/>
        </w:rPr>
        <w:t xml:space="preserve">del procedimiento que ahora se identificará con el número </w:t>
      </w:r>
      <w:r w:rsidRPr="00B37D65">
        <w:rPr>
          <w:rFonts w:ascii="Lato" w:hAnsi="Lato"/>
          <w:b/>
          <w:bCs/>
          <w:sz w:val="28"/>
          <w:szCs w:val="28"/>
        </w:rPr>
        <w:t>PJET/LPN/03</w:t>
      </w:r>
      <w:r w:rsidR="000152E3" w:rsidRPr="00B37D65">
        <w:rPr>
          <w:rFonts w:ascii="Lato" w:hAnsi="Lato"/>
          <w:b/>
          <w:bCs/>
          <w:sz w:val="28"/>
          <w:szCs w:val="28"/>
        </w:rPr>
        <w:t>8</w:t>
      </w:r>
      <w:r w:rsidRPr="00B37D65">
        <w:rPr>
          <w:rFonts w:ascii="Lato" w:hAnsi="Lato"/>
          <w:b/>
          <w:bCs/>
          <w:sz w:val="28"/>
          <w:szCs w:val="28"/>
        </w:rPr>
        <w:t>-2025</w:t>
      </w:r>
      <w:r w:rsidRPr="00B37D65">
        <w:rPr>
          <w:rFonts w:ascii="Lato" w:hAnsi="Lato"/>
          <w:sz w:val="28"/>
          <w:szCs w:val="28"/>
        </w:rPr>
        <w:t>, solicitando se e</w:t>
      </w:r>
      <w:r w:rsidRPr="00B37D65">
        <w:rPr>
          <w:rFonts w:ascii="Lato" w:eastAsia="DengXian" w:hAnsi="Lato" w:cs="Arial"/>
          <w:sz w:val="28"/>
          <w:szCs w:val="28"/>
        </w:rPr>
        <w:t>xima de una segunda compra de bases a los interesados inscritos en tiempo y forma en la primera vuelta, por haberse declarado desierta por causas no imputables a los mismos.</w:t>
      </w:r>
    </w:p>
    <w:p w14:paraId="1112CC3B" w14:textId="5ACBEF8A" w:rsidR="0076367B" w:rsidRPr="00B37D65" w:rsidRDefault="0076367B" w:rsidP="002B543F">
      <w:pPr>
        <w:spacing w:after="0" w:line="480" w:lineRule="auto"/>
        <w:jc w:val="both"/>
        <w:rPr>
          <w:rFonts w:ascii="Lato" w:hAnsi="Lato" w:cstheme="minorHAnsi"/>
          <w:sz w:val="28"/>
          <w:szCs w:val="28"/>
        </w:rPr>
      </w:pPr>
      <w:r w:rsidRPr="00B37D65">
        <w:rPr>
          <w:rFonts w:ascii="Lato" w:eastAsia="DengXian" w:hAnsi="Lato" w:cs="Arial"/>
          <w:sz w:val="28"/>
          <w:szCs w:val="28"/>
        </w:rPr>
        <w:lastRenderedPageBreak/>
        <w:t xml:space="preserve">Ahora bien, tomando en cuenta que el </w:t>
      </w:r>
      <w:r w:rsidRPr="00B37D65">
        <w:rPr>
          <w:rFonts w:ascii="Lato" w:hAnsi="Lato"/>
          <w:sz w:val="28"/>
          <w:szCs w:val="28"/>
        </w:rPr>
        <w:t xml:space="preserve">contrato </w:t>
      </w:r>
      <w:r w:rsidR="000152E3" w:rsidRPr="00B37D65">
        <w:rPr>
          <w:rFonts w:ascii="Lato" w:hAnsi="Lato"/>
          <w:sz w:val="28"/>
          <w:szCs w:val="28"/>
        </w:rPr>
        <w:t>PJET/AD/007-2025</w:t>
      </w:r>
      <w:r w:rsidRPr="00B37D65">
        <w:rPr>
          <w:rFonts w:ascii="Lato" w:hAnsi="Lato"/>
          <w:sz w:val="28"/>
          <w:szCs w:val="28"/>
        </w:rPr>
        <w:t xml:space="preserve">, </w:t>
      </w:r>
      <w:r w:rsidR="000152E3" w:rsidRPr="00B37D65">
        <w:rPr>
          <w:rFonts w:ascii="Lato" w:hAnsi="Lato"/>
          <w:sz w:val="28"/>
          <w:szCs w:val="28"/>
        </w:rPr>
        <w:t>REFERENTE AL SERVICIO DE SEGURIDAD Y VIGILANCIA PARA EL PODER JUDICIAL DEL ESTADO DE TLAXCALA</w:t>
      </w:r>
      <w:r w:rsidRPr="00B37D65">
        <w:rPr>
          <w:rFonts w:ascii="Lato" w:hAnsi="Lato"/>
          <w:sz w:val="28"/>
          <w:szCs w:val="28"/>
        </w:rPr>
        <w:t>, como a su convenio modificatorio, se encuentran en vigor,  y a fin no se interrumpir el servicio, en tanto se desarrolla la segunda vuelta del procedimiento y se emita el fallo correspondiente</w:t>
      </w:r>
      <w:r w:rsidR="000152E3" w:rsidRPr="00B37D65">
        <w:rPr>
          <w:rFonts w:ascii="Lato" w:hAnsi="Lato"/>
          <w:sz w:val="28"/>
          <w:szCs w:val="28"/>
        </w:rPr>
        <w:t xml:space="preserve">, </w:t>
      </w:r>
      <w:r w:rsidRPr="00B37D65">
        <w:rPr>
          <w:rFonts w:ascii="Lato" w:hAnsi="Lato"/>
          <w:sz w:val="28"/>
          <w:szCs w:val="28"/>
        </w:rPr>
        <w:t xml:space="preserve"> </w:t>
      </w:r>
      <w:r w:rsidRPr="00B37D65">
        <w:rPr>
          <w:rFonts w:ascii="Lato" w:eastAsia="DengXian" w:hAnsi="Lato" w:cs="Arial"/>
          <w:sz w:val="28"/>
          <w:szCs w:val="28"/>
        </w:rPr>
        <w:t xml:space="preserve">con fundamento en lo que establecen los artículos </w:t>
      </w:r>
      <w:r w:rsidRPr="00B37D65">
        <w:rPr>
          <w:rFonts w:ascii="Lato" w:hAnsi="Lato" w:cs="Arial"/>
          <w:bCs/>
          <w:sz w:val="28"/>
          <w:szCs w:val="28"/>
        </w:rPr>
        <w:t xml:space="preserve">2, 22 fracción I, 24, 25 </w:t>
      </w:r>
      <w:r w:rsidRPr="00B37D65">
        <w:rPr>
          <w:rFonts w:ascii="Lato" w:eastAsia="DengXian" w:hAnsi="Lato" w:cs="Arial"/>
          <w:sz w:val="28"/>
          <w:szCs w:val="28"/>
        </w:rPr>
        <w:t xml:space="preserve">26, fracción XVI y 54 de la Ley de Adquisiciones, Arrendamientos y Servicios del Estado de Tlaxcala, 57, fracción IV, del Reglamento de la Ley de Adquisiciones y Servicios del Estado, </w:t>
      </w:r>
      <w:r w:rsidRPr="00B37D65">
        <w:rPr>
          <w:rFonts w:ascii="Lato" w:eastAsia="DengXian" w:hAnsi="Lato" w:cs="Arial"/>
          <w:i/>
          <w:iCs/>
          <w:sz w:val="28"/>
          <w:szCs w:val="28"/>
        </w:rPr>
        <w:t xml:space="preserve">“6.3   Declaración de partida desierta o cancelada, 6.3.1.. Causas, </w:t>
      </w:r>
      <w:r w:rsidR="000152E3" w:rsidRPr="00B37D65">
        <w:rPr>
          <w:rFonts w:ascii="Lato" w:eastAsia="DengXian" w:hAnsi="Lato" w:cs="Arial"/>
          <w:i/>
          <w:iCs/>
          <w:sz w:val="28"/>
          <w:szCs w:val="28"/>
        </w:rPr>
        <w:t>g</w:t>
      </w:r>
      <w:r w:rsidRPr="00B37D65">
        <w:rPr>
          <w:rFonts w:ascii="Lato" w:eastAsia="DengXian" w:hAnsi="Lato" w:cs="Arial"/>
          <w:i/>
          <w:iCs/>
          <w:sz w:val="28"/>
          <w:szCs w:val="28"/>
        </w:rPr>
        <w:t>),</w:t>
      </w:r>
      <w:r w:rsidRPr="00B37D65">
        <w:rPr>
          <w:rFonts w:ascii="Lato" w:hAnsi="Lato" w:cs="Arial"/>
          <w:bCs/>
          <w:sz w:val="28"/>
          <w:szCs w:val="28"/>
        </w:rPr>
        <w:t xml:space="preserve"> de las bases del procedimiento citado, en </w:t>
      </w:r>
      <w:r w:rsidRPr="00B37D65">
        <w:rPr>
          <w:rStyle w:val="xcontentpasted0"/>
          <w:rFonts w:ascii="Lato" w:hAnsi="Lato"/>
          <w:sz w:val="28"/>
          <w:szCs w:val="28"/>
          <w:bdr w:val="none" w:sz="0" w:space="0" w:color="auto" w:frame="1"/>
        </w:rPr>
        <w:t xml:space="preserve">relación con el diverso 137, en lo aplicable al Poder Judicial del Estado, del Decreto 317 </w:t>
      </w:r>
      <w:proofErr w:type="gramStart"/>
      <w:r w:rsidRPr="00B37D65">
        <w:rPr>
          <w:rStyle w:val="xcontentpasted0"/>
          <w:rFonts w:ascii="Lato" w:hAnsi="Lato"/>
          <w:sz w:val="28"/>
          <w:szCs w:val="28"/>
          <w:bdr w:val="none" w:sz="0" w:space="0" w:color="auto" w:frame="1"/>
        </w:rPr>
        <w:t>del  Presupuesto</w:t>
      </w:r>
      <w:proofErr w:type="gramEnd"/>
      <w:r w:rsidRPr="00B37D65">
        <w:rPr>
          <w:rStyle w:val="xcontentpasted0"/>
          <w:rFonts w:ascii="Lato" w:hAnsi="Lato"/>
          <w:sz w:val="28"/>
          <w:szCs w:val="28"/>
          <w:bdr w:val="none" w:sz="0" w:space="0" w:color="auto" w:frame="1"/>
        </w:rPr>
        <w:t xml:space="preserve"> de Egresos del Estado de Tlaxcala, para el ejercicio fiscal 2025, </w:t>
      </w:r>
      <w:r w:rsidRPr="00B37D65">
        <w:rPr>
          <w:rFonts w:ascii="Lato" w:hAnsi="Lato" w:cstheme="minorHAnsi"/>
          <w:sz w:val="28"/>
          <w:szCs w:val="28"/>
        </w:rPr>
        <w:t>se determina:</w:t>
      </w:r>
    </w:p>
    <w:p w14:paraId="1931B573" w14:textId="77777777" w:rsidR="0076367B" w:rsidRPr="00B37D65" w:rsidRDefault="0076367B" w:rsidP="002B543F">
      <w:pPr>
        <w:pStyle w:val="Prrafodelista"/>
        <w:numPr>
          <w:ilvl w:val="0"/>
          <w:numId w:val="29"/>
        </w:numPr>
        <w:spacing w:after="0" w:line="480" w:lineRule="auto"/>
        <w:jc w:val="both"/>
        <w:rPr>
          <w:rFonts w:ascii="Lato" w:hAnsi="Lato" w:cs="Arial"/>
          <w:bCs/>
          <w:sz w:val="28"/>
          <w:szCs w:val="28"/>
        </w:rPr>
      </w:pPr>
      <w:r w:rsidRPr="00B37D65">
        <w:rPr>
          <w:rFonts w:ascii="Lato" w:hAnsi="Lato" w:cs="Arial"/>
          <w:bCs/>
          <w:sz w:val="28"/>
          <w:szCs w:val="28"/>
        </w:rPr>
        <w:t>Tomar conocimiento del oficio de cuenta.</w:t>
      </w:r>
    </w:p>
    <w:p w14:paraId="230AB13B" w14:textId="4139A506" w:rsidR="0076367B" w:rsidRPr="00B37D65" w:rsidRDefault="0076367B" w:rsidP="002B543F">
      <w:pPr>
        <w:pStyle w:val="Prrafodelista"/>
        <w:numPr>
          <w:ilvl w:val="0"/>
          <w:numId w:val="29"/>
        </w:numPr>
        <w:spacing w:after="0" w:line="480" w:lineRule="auto"/>
        <w:jc w:val="both"/>
        <w:rPr>
          <w:rFonts w:ascii="Lato" w:hAnsi="Lato" w:cs="Arial"/>
          <w:bCs/>
          <w:sz w:val="28"/>
          <w:szCs w:val="28"/>
        </w:rPr>
      </w:pPr>
      <w:r w:rsidRPr="00B37D65">
        <w:rPr>
          <w:rFonts w:ascii="Lato" w:hAnsi="Lato" w:cs="Arial"/>
          <w:bCs/>
          <w:sz w:val="28"/>
          <w:szCs w:val="28"/>
        </w:rPr>
        <w:t>Declarar desierta la primera vuelta d</w:t>
      </w:r>
      <w:r w:rsidRPr="00B37D65">
        <w:rPr>
          <w:rFonts w:ascii="Lato" w:hAnsi="Lato" w:cstheme="minorHAnsi"/>
          <w:bCs/>
          <w:sz w:val="28"/>
          <w:szCs w:val="28"/>
          <w:bdr w:val="none" w:sz="0" w:space="0" w:color="auto" w:frame="1"/>
        </w:rPr>
        <w:t xml:space="preserve">el Procedimiento de Licitación Pública Nacional identificado con el número </w:t>
      </w:r>
      <w:bookmarkStart w:id="7" w:name="_Hlk218036977"/>
      <w:r w:rsidR="000152E3" w:rsidRPr="00B37D65">
        <w:rPr>
          <w:rFonts w:ascii="Lato" w:hAnsi="Lato"/>
          <w:sz w:val="28"/>
          <w:szCs w:val="28"/>
        </w:rPr>
        <w:t>PJET/AD/007-2025</w:t>
      </w:r>
      <w:bookmarkEnd w:id="7"/>
      <w:r w:rsidR="000152E3" w:rsidRPr="00B37D65">
        <w:rPr>
          <w:rFonts w:ascii="Lato" w:hAnsi="Lato"/>
          <w:sz w:val="28"/>
          <w:szCs w:val="28"/>
        </w:rPr>
        <w:t>,</w:t>
      </w:r>
      <w:r w:rsidR="00B37D65">
        <w:rPr>
          <w:rFonts w:ascii="Lato" w:hAnsi="Lato"/>
          <w:sz w:val="28"/>
          <w:szCs w:val="28"/>
        </w:rPr>
        <w:t xml:space="preserve"> </w:t>
      </w:r>
      <w:r w:rsidR="000152E3" w:rsidRPr="00B37D65">
        <w:rPr>
          <w:rFonts w:ascii="Lato" w:hAnsi="Lato"/>
          <w:sz w:val="28"/>
          <w:szCs w:val="28"/>
        </w:rPr>
        <w:t>REFERENTE AL SERVICIO DE SEGURIDAD Y VIGILANCIA PARA EL PODER JUDICIAL DEL ESTADO DE TLAXCALA</w:t>
      </w:r>
      <w:r w:rsidRPr="00B37D65">
        <w:rPr>
          <w:rFonts w:ascii="Lato" w:hAnsi="Lato"/>
          <w:b/>
          <w:bCs/>
          <w:sz w:val="28"/>
          <w:szCs w:val="28"/>
        </w:rPr>
        <w:t>,</w:t>
      </w:r>
      <w:r w:rsidRPr="00B37D65">
        <w:rPr>
          <w:rFonts w:ascii="Lato" w:eastAsia="DengXian" w:hAnsi="Lato" w:cs="Arial"/>
          <w:sz w:val="28"/>
          <w:szCs w:val="28"/>
        </w:rPr>
        <w:t xml:space="preserve"> por las razones anteriormente expuestas.</w:t>
      </w:r>
    </w:p>
    <w:p w14:paraId="6C3DDD9A" w14:textId="67100CE2" w:rsidR="0076367B" w:rsidRPr="00B37D65" w:rsidRDefault="0076367B" w:rsidP="002B543F">
      <w:pPr>
        <w:pStyle w:val="Prrafodelista"/>
        <w:numPr>
          <w:ilvl w:val="0"/>
          <w:numId w:val="29"/>
        </w:numPr>
        <w:spacing w:after="0" w:line="480" w:lineRule="auto"/>
        <w:jc w:val="both"/>
        <w:rPr>
          <w:rFonts w:ascii="Lato" w:hAnsi="Lato" w:cs="Arial"/>
          <w:bCs/>
          <w:sz w:val="28"/>
          <w:szCs w:val="28"/>
        </w:rPr>
      </w:pPr>
      <w:r w:rsidRPr="00B37D65">
        <w:rPr>
          <w:rFonts w:ascii="Lato" w:eastAsia="DengXian" w:hAnsi="Lato" w:cs="Arial"/>
          <w:sz w:val="28"/>
          <w:szCs w:val="28"/>
        </w:rPr>
        <w:lastRenderedPageBreak/>
        <w:t xml:space="preserve">Autorizar la segunda vuelta del procedimiento en cita, identificado ahora con el número </w:t>
      </w:r>
      <w:r w:rsidRPr="00B37D65">
        <w:rPr>
          <w:rFonts w:ascii="Lato" w:hAnsi="Lato" w:cstheme="minorHAnsi"/>
          <w:b/>
          <w:bCs/>
          <w:sz w:val="28"/>
          <w:szCs w:val="28"/>
          <w:bdr w:val="none" w:sz="0" w:space="0" w:color="auto" w:frame="1"/>
        </w:rPr>
        <w:t>PJET/LPN/03</w:t>
      </w:r>
      <w:r w:rsidR="000152E3" w:rsidRPr="00B37D65">
        <w:rPr>
          <w:rFonts w:ascii="Lato" w:hAnsi="Lato" w:cstheme="minorHAnsi"/>
          <w:b/>
          <w:bCs/>
          <w:sz w:val="28"/>
          <w:szCs w:val="28"/>
          <w:bdr w:val="none" w:sz="0" w:space="0" w:color="auto" w:frame="1"/>
        </w:rPr>
        <w:t>8</w:t>
      </w:r>
      <w:r w:rsidRPr="00B37D65">
        <w:rPr>
          <w:rFonts w:ascii="Lato" w:hAnsi="Lato" w:cstheme="minorHAnsi"/>
          <w:b/>
          <w:bCs/>
          <w:sz w:val="28"/>
          <w:szCs w:val="28"/>
          <w:bdr w:val="none" w:sz="0" w:space="0" w:color="auto" w:frame="1"/>
        </w:rPr>
        <w:t>-2025</w:t>
      </w:r>
      <w:r w:rsidRPr="00B37D65">
        <w:rPr>
          <w:rFonts w:ascii="Lato" w:hAnsi="Lato" w:cstheme="minorHAnsi"/>
          <w:bCs/>
          <w:sz w:val="28"/>
          <w:szCs w:val="28"/>
          <w:bdr w:val="none" w:sz="0" w:space="0" w:color="auto" w:frame="1"/>
        </w:rPr>
        <w:t xml:space="preserve">, </w:t>
      </w:r>
      <w:r w:rsidRPr="00B37D65">
        <w:rPr>
          <w:rFonts w:ascii="Lato" w:hAnsi="Lato"/>
          <w:sz w:val="28"/>
          <w:szCs w:val="28"/>
        </w:rPr>
        <w:t>en términos del acuerdo de origen III</w:t>
      </w:r>
      <w:r w:rsidRPr="00B37D65">
        <w:rPr>
          <w:rFonts w:ascii="Lato" w:hAnsi="Lato"/>
          <w:bCs/>
          <w:sz w:val="28"/>
          <w:szCs w:val="28"/>
        </w:rPr>
        <w:t>/0</w:t>
      </w:r>
      <w:r w:rsidR="000152E3" w:rsidRPr="00B37D65">
        <w:rPr>
          <w:rFonts w:ascii="Lato" w:hAnsi="Lato"/>
          <w:bCs/>
          <w:sz w:val="28"/>
          <w:szCs w:val="28"/>
        </w:rPr>
        <w:t>8</w:t>
      </w:r>
      <w:r w:rsidRPr="00B37D65">
        <w:rPr>
          <w:rFonts w:ascii="Lato" w:hAnsi="Lato"/>
          <w:bCs/>
          <w:sz w:val="28"/>
          <w:szCs w:val="28"/>
        </w:rPr>
        <w:t>/2025</w:t>
      </w:r>
      <w:r w:rsidRPr="00B37D65">
        <w:rPr>
          <w:rFonts w:ascii="Lato" w:hAnsi="Lato"/>
          <w:sz w:val="28"/>
          <w:szCs w:val="28"/>
        </w:rPr>
        <w:t>.</w:t>
      </w:r>
    </w:p>
    <w:p w14:paraId="1C6B4D7D" w14:textId="77777777" w:rsidR="0076367B" w:rsidRPr="00B37D65" w:rsidRDefault="0076367B" w:rsidP="002B543F">
      <w:pPr>
        <w:pStyle w:val="Prrafodelista"/>
        <w:numPr>
          <w:ilvl w:val="0"/>
          <w:numId w:val="29"/>
        </w:numPr>
        <w:spacing w:after="0" w:line="480" w:lineRule="auto"/>
        <w:jc w:val="both"/>
        <w:rPr>
          <w:rFonts w:ascii="Lato" w:hAnsi="Lato" w:cs="Arial"/>
          <w:bCs/>
          <w:sz w:val="28"/>
          <w:szCs w:val="28"/>
        </w:rPr>
      </w:pPr>
      <w:r w:rsidRPr="00B37D65">
        <w:rPr>
          <w:rFonts w:ascii="Lato" w:hAnsi="Lato" w:cstheme="minorHAnsi"/>
          <w:sz w:val="28"/>
          <w:szCs w:val="28"/>
          <w:lang w:val="es-ES"/>
        </w:rPr>
        <w:t>Aprobar el calendario, convocatoria y bases para el desarrollo de dicho procedimiento.</w:t>
      </w:r>
    </w:p>
    <w:p w14:paraId="5B8887A7" w14:textId="77777777" w:rsidR="0076367B" w:rsidRPr="00B37D65" w:rsidRDefault="0076367B" w:rsidP="002B543F">
      <w:pPr>
        <w:pStyle w:val="Prrafodelista"/>
        <w:numPr>
          <w:ilvl w:val="0"/>
          <w:numId w:val="29"/>
        </w:numPr>
        <w:spacing w:after="0" w:line="480" w:lineRule="auto"/>
        <w:jc w:val="both"/>
        <w:rPr>
          <w:rStyle w:val="xcontentpasted0"/>
          <w:rFonts w:ascii="Lato" w:hAnsi="Lato"/>
          <w:sz w:val="28"/>
          <w:szCs w:val="28"/>
        </w:rPr>
      </w:pPr>
      <w:r w:rsidRPr="00B37D65">
        <w:rPr>
          <w:rStyle w:val="xcontentpasted0"/>
          <w:rFonts w:ascii="Lato" w:hAnsi="Lato" w:cs="Calibri"/>
          <w:sz w:val="28"/>
          <w:szCs w:val="28"/>
          <w:bdr w:val="none" w:sz="0" w:space="0" w:color="auto" w:frame="1"/>
        </w:rPr>
        <w:t xml:space="preserve">Instruir a la jefa de Recursos Materiales para que, lleve a cabo dicho procedimiento en estricto apego a la </w:t>
      </w:r>
      <w:r w:rsidRPr="00B37D65">
        <w:rPr>
          <w:rStyle w:val="xcontentpasted0"/>
          <w:rFonts w:ascii="Lato" w:hAnsi="Lato"/>
          <w:sz w:val="28"/>
          <w:szCs w:val="28"/>
          <w:bdr w:val="none" w:sz="0" w:space="0" w:color="auto" w:frame="1"/>
        </w:rPr>
        <w:t xml:space="preserve">Ley de la materia y demás normatividad aplicable, debiendo mantener informado a este Cuerpo Colegiado, y una vez concluido, dé cuenta con la propuesta de dictamen para la emisión del fallo respectivo. </w:t>
      </w:r>
    </w:p>
    <w:p w14:paraId="1FC90A4E" w14:textId="02A585A1" w:rsidR="0076367B" w:rsidRPr="00B37D65" w:rsidRDefault="0076367B" w:rsidP="002B543F">
      <w:pPr>
        <w:pStyle w:val="Prrafodelista"/>
        <w:numPr>
          <w:ilvl w:val="0"/>
          <w:numId w:val="29"/>
        </w:numPr>
        <w:spacing w:before="2" w:after="0" w:line="480" w:lineRule="auto"/>
        <w:jc w:val="both"/>
        <w:rPr>
          <w:rFonts w:ascii="Lato" w:hAnsi="Lato"/>
          <w:sz w:val="28"/>
          <w:szCs w:val="28"/>
          <w:bdr w:val="none" w:sz="0" w:space="0" w:color="auto" w:frame="1"/>
        </w:rPr>
      </w:pPr>
      <w:r w:rsidRPr="00B37D65">
        <w:rPr>
          <w:rStyle w:val="xcontentpasted0"/>
          <w:rFonts w:ascii="Lato" w:hAnsi="Lato"/>
          <w:sz w:val="28"/>
          <w:szCs w:val="28"/>
          <w:bdr w:val="none" w:sz="0" w:space="0" w:color="auto" w:frame="1"/>
        </w:rPr>
        <w:t>Eximir de la compra de las bases para la segunda vuelta del procedimiento que nos ocupa, únicamente a</w:t>
      </w:r>
      <w:r w:rsidRPr="00B37D65">
        <w:rPr>
          <w:rFonts w:ascii="Lato" w:eastAsia="DengXian" w:hAnsi="Lato" w:cs="Arial"/>
          <w:sz w:val="28"/>
          <w:szCs w:val="28"/>
        </w:rPr>
        <w:t>l licitante</w:t>
      </w:r>
      <w:r w:rsidR="000152E3" w:rsidRPr="00B37D65">
        <w:rPr>
          <w:rFonts w:ascii="Lato" w:hAnsi="Lato"/>
          <w:sz w:val="20"/>
          <w:szCs w:val="20"/>
        </w:rPr>
        <w:t xml:space="preserve"> </w:t>
      </w:r>
      <w:r w:rsidR="000152E3" w:rsidRPr="00B37D65">
        <w:rPr>
          <w:rFonts w:ascii="Lato" w:hAnsi="Lato"/>
          <w:sz w:val="28"/>
          <w:szCs w:val="28"/>
        </w:rPr>
        <w:t>GRUPO INDUSTRIAL CEPZ S.A. DE C.V</w:t>
      </w:r>
      <w:r w:rsidR="000152E3" w:rsidRPr="00B37D65">
        <w:rPr>
          <w:rFonts w:ascii="Lato" w:hAnsi="Lato"/>
          <w:sz w:val="20"/>
          <w:szCs w:val="20"/>
        </w:rPr>
        <w:t>.</w:t>
      </w:r>
      <w:r w:rsidRPr="00B37D65">
        <w:rPr>
          <w:rFonts w:ascii="Lato" w:eastAsia="DengXian" w:hAnsi="Lato" w:cs="Arial"/>
          <w:sz w:val="28"/>
          <w:szCs w:val="28"/>
        </w:rPr>
        <w:t>, quien compareció a la Presentación y Apertura de las Propuestas Técnicas</w:t>
      </w:r>
      <w:r w:rsidRPr="00B37D65">
        <w:rPr>
          <w:rFonts w:ascii="Lato" w:eastAsia="DengXian" w:hAnsi="Lato" w:cs="Arial"/>
          <w:b/>
          <w:bCs/>
          <w:sz w:val="28"/>
          <w:szCs w:val="28"/>
        </w:rPr>
        <w:t>.</w:t>
      </w:r>
    </w:p>
    <w:p w14:paraId="7E9D16BE" w14:textId="1866931B" w:rsidR="0076367B" w:rsidRPr="00B37D65" w:rsidRDefault="0076367B" w:rsidP="002B543F">
      <w:pPr>
        <w:pStyle w:val="Prrafodelista"/>
        <w:numPr>
          <w:ilvl w:val="0"/>
          <w:numId w:val="29"/>
        </w:numPr>
        <w:spacing w:before="2" w:after="0" w:line="480" w:lineRule="auto"/>
        <w:jc w:val="both"/>
        <w:rPr>
          <w:rFonts w:ascii="Lato" w:hAnsi="Lato"/>
          <w:sz w:val="28"/>
          <w:szCs w:val="28"/>
          <w:bdr w:val="none" w:sz="0" w:space="0" w:color="auto" w:frame="1"/>
        </w:rPr>
      </w:pPr>
      <w:r w:rsidRPr="00B37D65">
        <w:rPr>
          <w:rFonts w:ascii="Lato" w:eastAsia="DengXian" w:hAnsi="Lato" w:cs="Arial"/>
          <w:sz w:val="28"/>
          <w:szCs w:val="28"/>
        </w:rPr>
        <w:t xml:space="preserve">Autorizar el adendum modificatorio al contrato </w:t>
      </w:r>
      <w:r w:rsidR="000152E3" w:rsidRPr="00B37D65">
        <w:rPr>
          <w:rFonts w:ascii="Lato" w:hAnsi="Lato"/>
          <w:sz w:val="28"/>
          <w:szCs w:val="28"/>
        </w:rPr>
        <w:t>PJET/AD/007-2025</w:t>
      </w:r>
      <w:r w:rsidRPr="00B37D65">
        <w:rPr>
          <w:rFonts w:ascii="Lato" w:hAnsi="Lato"/>
          <w:sz w:val="28"/>
          <w:szCs w:val="28"/>
        </w:rPr>
        <w:t>, así como a su convenio modificatorio, hasta por un mes más; es decir del uno al treinta y uno de enero de dos mil veintiséis.</w:t>
      </w:r>
    </w:p>
    <w:p w14:paraId="6B7E7101" w14:textId="77777777" w:rsidR="0076367B" w:rsidRPr="00B37D65" w:rsidRDefault="0076367B" w:rsidP="002B543F">
      <w:pPr>
        <w:pStyle w:val="Prrafodelista"/>
        <w:numPr>
          <w:ilvl w:val="0"/>
          <w:numId w:val="29"/>
        </w:numPr>
        <w:spacing w:before="2" w:after="0" w:line="480" w:lineRule="auto"/>
        <w:jc w:val="both"/>
        <w:rPr>
          <w:rFonts w:ascii="Lato" w:hAnsi="Lato"/>
          <w:sz w:val="28"/>
          <w:szCs w:val="28"/>
          <w:bdr w:val="none" w:sz="0" w:space="0" w:color="auto" w:frame="1"/>
        </w:rPr>
      </w:pPr>
      <w:r w:rsidRPr="00B37D65">
        <w:rPr>
          <w:rFonts w:ascii="Lato" w:hAnsi="Lato"/>
          <w:sz w:val="28"/>
          <w:szCs w:val="28"/>
        </w:rPr>
        <w:t xml:space="preserve">Instruir a la </w:t>
      </w:r>
      <w:proofErr w:type="gramStart"/>
      <w:r w:rsidRPr="00B37D65">
        <w:rPr>
          <w:rFonts w:ascii="Lato" w:hAnsi="Lato"/>
          <w:sz w:val="28"/>
          <w:szCs w:val="28"/>
        </w:rPr>
        <w:t>Directora</w:t>
      </w:r>
      <w:proofErr w:type="gramEnd"/>
      <w:r w:rsidRPr="00B37D65">
        <w:rPr>
          <w:rFonts w:ascii="Lato" w:hAnsi="Lato"/>
          <w:sz w:val="28"/>
          <w:szCs w:val="28"/>
        </w:rPr>
        <w:t xml:space="preserve"> Jurídica, para la emisión del convenio modificatorio respectivo.</w:t>
      </w:r>
    </w:p>
    <w:p w14:paraId="67C9F36D" w14:textId="77777777" w:rsidR="000152E3" w:rsidRPr="00B37D65" w:rsidRDefault="0076367B" w:rsidP="002B543F">
      <w:pPr>
        <w:pStyle w:val="Prrafodelista"/>
        <w:numPr>
          <w:ilvl w:val="0"/>
          <w:numId w:val="29"/>
        </w:numPr>
        <w:spacing w:before="2" w:after="0" w:line="480" w:lineRule="auto"/>
        <w:ind w:left="705"/>
        <w:jc w:val="both"/>
        <w:rPr>
          <w:rFonts w:ascii="Lato" w:hAnsi="Lato"/>
          <w:sz w:val="28"/>
          <w:szCs w:val="28"/>
          <w:bdr w:val="none" w:sz="0" w:space="0" w:color="auto" w:frame="1"/>
        </w:rPr>
      </w:pPr>
      <w:r w:rsidRPr="00B37D65">
        <w:rPr>
          <w:rFonts w:ascii="Lato" w:hAnsi="Lato"/>
          <w:sz w:val="28"/>
          <w:szCs w:val="28"/>
        </w:rPr>
        <w:lastRenderedPageBreak/>
        <w:t>Designar como administrador</w:t>
      </w:r>
      <w:r w:rsidR="000152E3" w:rsidRPr="00B37D65">
        <w:rPr>
          <w:rFonts w:ascii="Lato" w:hAnsi="Lato"/>
          <w:sz w:val="28"/>
          <w:szCs w:val="28"/>
        </w:rPr>
        <w:t>a</w:t>
      </w:r>
      <w:r w:rsidRPr="00B37D65">
        <w:rPr>
          <w:rFonts w:ascii="Lato" w:hAnsi="Lato"/>
          <w:sz w:val="28"/>
          <w:szCs w:val="28"/>
        </w:rPr>
        <w:t xml:space="preserve"> de los servicios a</w:t>
      </w:r>
      <w:r w:rsidR="000152E3" w:rsidRPr="00B37D65">
        <w:rPr>
          <w:rFonts w:ascii="Lato" w:hAnsi="Lato"/>
          <w:sz w:val="28"/>
          <w:szCs w:val="28"/>
        </w:rPr>
        <w:t xml:space="preserve"> </w:t>
      </w:r>
      <w:r w:rsidRPr="00B37D65">
        <w:rPr>
          <w:rFonts w:ascii="Lato" w:hAnsi="Lato"/>
          <w:sz w:val="28"/>
          <w:szCs w:val="28"/>
        </w:rPr>
        <w:t>l</w:t>
      </w:r>
      <w:r w:rsidR="000152E3" w:rsidRPr="00B37D65">
        <w:rPr>
          <w:rFonts w:ascii="Lato" w:hAnsi="Lato"/>
          <w:sz w:val="28"/>
          <w:szCs w:val="28"/>
        </w:rPr>
        <w:t>a</w:t>
      </w:r>
      <w:r w:rsidRPr="00B37D65">
        <w:rPr>
          <w:rFonts w:ascii="Lato" w:hAnsi="Lato"/>
          <w:sz w:val="28"/>
          <w:szCs w:val="28"/>
        </w:rPr>
        <w:t xml:space="preserve"> </w:t>
      </w:r>
      <w:proofErr w:type="gramStart"/>
      <w:r w:rsidRPr="00B37D65">
        <w:rPr>
          <w:rFonts w:ascii="Lato" w:hAnsi="Lato"/>
          <w:sz w:val="28"/>
          <w:szCs w:val="28"/>
        </w:rPr>
        <w:t>Jef</w:t>
      </w:r>
      <w:r w:rsidR="000152E3" w:rsidRPr="00B37D65">
        <w:rPr>
          <w:rFonts w:ascii="Lato" w:hAnsi="Lato"/>
          <w:sz w:val="28"/>
          <w:szCs w:val="28"/>
        </w:rPr>
        <w:t>a</w:t>
      </w:r>
      <w:proofErr w:type="gramEnd"/>
      <w:r w:rsidRPr="00B37D65">
        <w:rPr>
          <w:rFonts w:ascii="Lato" w:hAnsi="Lato"/>
          <w:sz w:val="28"/>
          <w:szCs w:val="28"/>
        </w:rPr>
        <w:t xml:space="preserve"> </w:t>
      </w:r>
      <w:r w:rsidR="000152E3" w:rsidRPr="00B37D65">
        <w:rPr>
          <w:rFonts w:ascii="Lato" w:hAnsi="Lato"/>
          <w:sz w:val="28"/>
          <w:szCs w:val="28"/>
        </w:rPr>
        <w:t>de Recursos Materiales.</w:t>
      </w:r>
    </w:p>
    <w:p w14:paraId="6F97A68F" w14:textId="177B1464" w:rsidR="0076367B" w:rsidRPr="00B37D65" w:rsidRDefault="0076367B" w:rsidP="002B543F">
      <w:pPr>
        <w:spacing w:before="2" w:after="0" w:line="480" w:lineRule="auto"/>
        <w:jc w:val="both"/>
        <w:rPr>
          <w:rFonts w:ascii="Lato" w:hAnsi="Lato"/>
          <w:sz w:val="28"/>
          <w:szCs w:val="28"/>
          <w:bdr w:val="none" w:sz="0" w:space="0" w:color="auto" w:frame="1"/>
        </w:rPr>
      </w:pPr>
      <w:r w:rsidRPr="00B37D65">
        <w:rPr>
          <w:rFonts w:ascii="Lato" w:hAnsi="Lato"/>
          <w:sz w:val="28"/>
          <w:szCs w:val="28"/>
          <w:bdr w:val="none" w:sz="0" w:space="0" w:color="auto" w:frame="1"/>
          <w:lang w:val="es-ES"/>
        </w:rPr>
        <w:t xml:space="preserve">Comuníquese esta determinación a la </w:t>
      </w:r>
      <w:proofErr w:type="gramStart"/>
      <w:r w:rsidRPr="00B37D65">
        <w:rPr>
          <w:rFonts w:ascii="Lato" w:hAnsi="Lato"/>
          <w:sz w:val="28"/>
          <w:szCs w:val="28"/>
          <w:bdr w:val="none" w:sz="0" w:space="0" w:color="auto" w:frame="1"/>
          <w:lang w:val="es-ES"/>
        </w:rPr>
        <w:t>Jefa</w:t>
      </w:r>
      <w:proofErr w:type="gramEnd"/>
      <w:r w:rsidRPr="00B37D65">
        <w:rPr>
          <w:rFonts w:ascii="Lato" w:hAnsi="Lato"/>
          <w:sz w:val="28"/>
          <w:szCs w:val="28"/>
          <w:bdr w:val="none" w:sz="0" w:space="0" w:color="auto" w:frame="1"/>
          <w:lang w:val="es-ES"/>
        </w:rPr>
        <w:t xml:space="preserve"> de Recursos Materiales, para su conocimiento y efectos legales correspondientes, en vía de reiteración al Contralor, Tesorero y Directora Jurídica del Poder Judicial del Estado, para los efectos administrativos y legales a que haya lugar</w:t>
      </w:r>
      <w:r w:rsidRPr="00B37D65">
        <w:rPr>
          <w:rStyle w:val="xcontentpasted0"/>
          <w:rFonts w:ascii="Lato" w:hAnsi="Lato"/>
          <w:sz w:val="28"/>
          <w:szCs w:val="28"/>
          <w:bdr w:val="none" w:sz="0" w:space="0" w:color="auto" w:frame="1"/>
        </w:rPr>
        <w:t xml:space="preserve"> </w:t>
      </w:r>
      <w:r w:rsidRPr="00B37D65">
        <w:rPr>
          <w:rStyle w:val="xcontentpasted0"/>
          <w:rFonts w:ascii="Lato" w:hAnsi="Lato"/>
          <w:b/>
          <w:bCs/>
          <w:sz w:val="28"/>
          <w:szCs w:val="28"/>
          <w:u w:val="single"/>
          <w:bdr w:val="none" w:sz="0" w:space="0" w:color="auto" w:frame="1"/>
        </w:rPr>
        <w:t>APROBADO POR UNANIMIDAD DE VOTOS.</w:t>
      </w:r>
    </w:p>
    <w:p w14:paraId="0221DD66" w14:textId="77777777" w:rsidR="0076367B" w:rsidRPr="00B37D65" w:rsidRDefault="0076367B" w:rsidP="002B543F">
      <w:pPr>
        <w:pStyle w:val="xgmail-msonormal"/>
        <w:shd w:val="clear" w:color="auto" w:fill="FFFFFF"/>
        <w:spacing w:before="0" w:beforeAutospacing="0" w:after="0" w:afterAutospacing="0" w:line="480" w:lineRule="auto"/>
        <w:jc w:val="both"/>
        <w:rPr>
          <w:rFonts w:ascii="Lato" w:hAnsi="Lato"/>
          <w:sz w:val="28"/>
          <w:szCs w:val="28"/>
          <w:lang w:val="es-MX"/>
        </w:rPr>
      </w:pPr>
    </w:p>
    <w:p w14:paraId="1C82504C" w14:textId="3F009CB0" w:rsidR="002B543F" w:rsidRPr="00B37D65" w:rsidRDefault="002B543F" w:rsidP="002B543F">
      <w:pPr>
        <w:spacing w:after="0" w:line="360" w:lineRule="auto"/>
        <w:jc w:val="both"/>
        <w:rPr>
          <w:rFonts w:ascii="Lato" w:hAnsi="Lato" w:cstheme="minorHAnsi"/>
          <w:sz w:val="28"/>
          <w:szCs w:val="28"/>
        </w:rPr>
      </w:pPr>
      <w:r w:rsidRPr="00B37D65">
        <w:rPr>
          <w:rFonts w:ascii="Lato" w:eastAsia="Batang" w:hAnsi="Lato" w:cstheme="minorHAnsi"/>
          <w:sz w:val="28"/>
          <w:szCs w:val="28"/>
        </w:rPr>
        <w:t>Al no haber otro asunto que tratar, s</w:t>
      </w:r>
      <w:r w:rsidRPr="00B37D65">
        <w:rPr>
          <w:rFonts w:ascii="Lato" w:hAnsi="Lato" w:cstheme="minorHAnsi"/>
          <w:bCs/>
          <w:sz w:val="28"/>
          <w:szCs w:val="28"/>
        </w:rPr>
        <w:t>ie</w:t>
      </w:r>
      <w:r w:rsidRPr="00B37D65">
        <w:rPr>
          <w:rFonts w:ascii="Lato" w:hAnsi="Lato" w:cstheme="minorHAnsi"/>
          <w:sz w:val="28"/>
          <w:szCs w:val="28"/>
        </w:rPr>
        <w:t xml:space="preserve">ndo las  </w:t>
      </w:r>
      <w:r w:rsidR="00B37D65">
        <w:rPr>
          <w:rFonts w:ascii="Lato" w:hAnsi="Lato" w:cstheme="minorHAnsi"/>
          <w:sz w:val="28"/>
          <w:szCs w:val="28"/>
        </w:rPr>
        <w:t>doce</w:t>
      </w:r>
      <w:r w:rsidRPr="00B37D65">
        <w:rPr>
          <w:rFonts w:ascii="Lato" w:hAnsi="Lato" w:cstheme="minorHAnsi"/>
          <w:sz w:val="28"/>
          <w:szCs w:val="28"/>
        </w:rPr>
        <w:t xml:space="preserve"> horas  del día de su inicio, se da por concluida la Sesión Extraordinaria Privada del Pleno del Órgano de Administración Judicial del Poder Judicial del Estado de Tlaxcala, en funciones de C</w:t>
      </w:r>
      <w:r w:rsidRPr="00B37D65">
        <w:rPr>
          <w:rFonts w:ascii="Lato" w:hAnsi="Lato" w:cs="Arial"/>
          <w:sz w:val="28"/>
          <w:szCs w:val="28"/>
        </w:rPr>
        <w:t>omité de Adquisiciones, Arrendamientos, Servicios y Obra Pública del Órgano de Administración Judicial del Poder Judicial del Estado</w:t>
      </w:r>
      <w:r w:rsidRPr="00B37D65">
        <w:rPr>
          <w:rFonts w:ascii="Lato" w:hAnsi="Lato" w:cstheme="minorHAnsi"/>
          <w:sz w:val="28"/>
          <w:szCs w:val="28"/>
        </w:rPr>
        <w:t xml:space="preserve">, levantándose la presente acta, que firman para constancia los que en ella intervinieron, así como la Licenciada </w:t>
      </w:r>
      <w:proofErr w:type="spellStart"/>
      <w:r w:rsidRPr="00B37D65">
        <w:rPr>
          <w:rFonts w:ascii="Lato" w:hAnsi="Lato" w:cstheme="minorHAnsi"/>
          <w:sz w:val="28"/>
          <w:szCs w:val="28"/>
        </w:rPr>
        <w:t>Yalina</w:t>
      </w:r>
      <w:proofErr w:type="spellEnd"/>
      <w:r w:rsidRPr="00B37D65">
        <w:rPr>
          <w:rFonts w:ascii="Lato" w:hAnsi="Lato" w:cstheme="minorHAnsi"/>
          <w:sz w:val="28"/>
          <w:szCs w:val="28"/>
        </w:rPr>
        <w:t xml:space="preserve"> Domínguez Carro, Secretaria Ejecutiva del Pleno del Órgano de Administración Judicial del Poder Judicial del Estado de Tlaxcala.</w:t>
      </w:r>
    </w:p>
    <w:p w14:paraId="4E4F31A6" w14:textId="77777777" w:rsidR="002B543F" w:rsidRPr="00B37D65" w:rsidRDefault="002B543F" w:rsidP="002B543F">
      <w:pPr>
        <w:spacing w:after="0" w:line="360" w:lineRule="auto"/>
        <w:jc w:val="both"/>
        <w:rPr>
          <w:rFonts w:ascii="Lato" w:eastAsia="Batang" w:hAnsi="Lato" w:cstheme="minorHAnsi"/>
          <w:b/>
          <w:bCs/>
          <w:sz w:val="28"/>
          <w:szCs w:val="28"/>
        </w:rPr>
      </w:pPr>
    </w:p>
    <w:p w14:paraId="4F30966E" w14:textId="77777777" w:rsidR="002B543F" w:rsidRPr="00B37D65" w:rsidRDefault="002B543F" w:rsidP="002B543F">
      <w:pPr>
        <w:spacing w:after="0" w:line="360" w:lineRule="auto"/>
        <w:jc w:val="both"/>
        <w:rPr>
          <w:rFonts w:ascii="Lato" w:eastAsia="Batang" w:hAnsi="Lato" w:cstheme="minorHAnsi"/>
          <w:b/>
          <w:bCs/>
          <w:sz w:val="28"/>
          <w:szCs w:val="28"/>
        </w:rPr>
      </w:pPr>
    </w:p>
    <w:p w14:paraId="1607CDBC" w14:textId="77777777" w:rsidR="002B543F" w:rsidRPr="00B37D65" w:rsidRDefault="002B543F" w:rsidP="002B543F">
      <w:pPr>
        <w:spacing w:after="0" w:line="360" w:lineRule="auto"/>
        <w:jc w:val="both"/>
        <w:rPr>
          <w:rFonts w:ascii="Lato" w:eastAsia="Batang" w:hAnsi="Lato" w:cstheme="minorHAnsi"/>
          <w:b/>
          <w:bCs/>
          <w:sz w:val="28"/>
          <w:szCs w:val="28"/>
        </w:rPr>
      </w:pPr>
    </w:p>
    <w:p w14:paraId="446C5B9F" w14:textId="77777777" w:rsidR="002B543F" w:rsidRPr="00B37D65" w:rsidRDefault="002B543F" w:rsidP="002B543F">
      <w:pPr>
        <w:spacing w:after="0" w:line="360" w:lineRule="auto"/>
        <w:jc w:val="both"/>
        <w:rPr>
          <w:rFonts w:ascii="Lato" w:eastAsia="Batang" w:hAnsi="Lato" w:cstheme="minorHAnsi"/>
          <w:b/>
          <w:bCs/>
          <w:sz w:val="28"/>
          <w:szCs w:val="28"/>
        </w:rPr>
      </w:pPr>
    </w:p>
    <w:p w14:paraId="0C03B0B1" w14:textId="77777777" w:rsidR="002B543F" w:rsidRPr="00B37D65" w:rsidRDefault="002B543F" w:rsidP="002B543F">
      <w:pPr>
        <w:spacing w:after="0" w:line="360" w:lineRule="auto"/>
        <w:jc w:val="both"/>
        <w:rPr>
          <w:rFonts w:ascii="Lato" w:eastAsia="Batang" w:hAnsi="Lato" w:cstheme="minorHAnsi"/>
          <w:b/>
          <w:bCs/>
          <w:sz w:val="28"/>
          <w:szCs w:val="28"/>
        </w:rPr>
      </w:pPr>
    </w:p>
    <w:p w14:paraId="049E262F" w14:textId="77777777" w:rsidR="002B543F" w:rsidRPr="00B37D65" w:rsidRDefault="002B543F" w:rsidP="002B543F">
      <w:pPr>
        <w:spacing w:after="0" w:line="360" w:lineRule="auto"/>
        <w:jc w:val="both"/>
        <w:rPr>
          <w:rFonts w:ascii="Lato" w:eastAsia="Batang" w:hAnsi="Lato" w:cstheme="minorHAnsi"/>
          <w:b/>
          <w:bCs/>
          <w:sz w:val="28"/>
          <w:szCs w:val="28"/>
        </w:rPr>
      </w:pPr>
    </w:p>
    <w:tbl>
      <w:tblPr>
        <w:tblpPr w:leftFromText="141" w:rightFromText="141" w:vertAnchor="text" w:horzAnchor="margin" w:tblpY="445"/>
        <w:tblW w:w="7933" w:type="dxa"/>
        <w:tblLook w:val="04A0" w:firstRow="1" w:lastRow="0" w:firstColumn="1" w:lastColumn="0" w:noHBand="0" w:noVBand="1"/>
      </w:tblPr>
      <w:tblGrid>
        <w:gridCol w:w="7933"/>
      </w:tblGrid>
      <w:tr w:rsidR="002B543F" w:rsidRPr="00B37D65" w14:paraId="238C3ABA" w14:textId="77777777" w:rsidTr="009563E1">
        <w:tc>
          <w:tcPr>
            <w:tcW w:w="7933" w:type="dxa"/>
          </w:tcPr>
          <w:p w14:paraId="422B8F2C" w14:textId="77777777" w:rsidR="002B543F" w:rsidRPr="00B37D65" w:rsidRDefault="002B543F" w:rsidP="002B543F">
            <w:pPr>
              <w:spacing w:after="0" w:line="360" w:lineRule="auto"/>
              <w:jc w:val="center"/>
              <w:rPr>
                <w:rFonts w:ascii="Lato" w:hAnsi="Lato" w:cstheme="minorHAnsi"/>
                <w:sz w:val="24"/>
                <w:szCs w:val="24"/>
              </w:rPr>
            </w:pPr>
            <w:r w:rsidRPr="00B37D65">
              <w:rPr>
                <w:rFonts w:ascii="Lato" w:hAnsi="Lato" w:cstheme="minorHAnsi"/>
                <w:sz w:val="24"/>
                <w:szCs w:val="24"/>
              </w:rPr>
              <w:t>Lcdo. Sergio Pérez George</w:t>
            </w:r>
          </w:p>
          <w:p w14:paraId="1C206A5F" w14:textId="77777777" w:rsidR="002B543F" w:rsidRPr="00B37D65" w:rsidRDefault="002B543F" w:rsidP="002B543F">
            <w:pPr>
              <w:spacing w:after="0" w:line="360" w:lineRule="auto"/>
              <w:jc w:val="center"/>
              <w:rPr>
                <w:rFonts w:ascii="Lato" w:hAnsi="Lato" w:cstheme="minorHAnsi"/>
                <w:sz w:val="24"/>
                <w:szCs w:val="24"/>
              </w:rPr>
            </w:pPr>
            <w:r w:rsidRPr="00B37D65">
              <w:rPr>
                <w:rFonts w:ascii="Lato" w:hAnsi="Lato" w:cstheme="minorHAnsi"/>
                <w:sz w:val="24"/>
                <w:szCs w:val="24"/>
              </w:rPr>
              <w:t xml:space="preserve">Presidente del Pleno del Órgano de Administración Judicial </w:t>
            </w:r>
          </w:p>
          <w:p w14:paraId="229D7AC2" w14:textId="77777777" w:rsidR="002B543F" w:rsidRPr="00B37D65" w:rsidRDefault="002B543F" w:rsidP="002B543F">
            <w:pPr>
              <w:spacing w:after="0" w:line="360" w:lineRule="auto"/>
              <w:jc w:val="center"/>
              <w:rPr>
                <w:rFonts w:ascii="Lato" w:hAnsi="Lato" w:cstheme="minorHAnsi"/>
                <w:sz w:val="24"/>
                <w:szCs w:val="24"/>
              </w:rPr>
            </w:pPr>
            <w:r w:rsidRPr="00B37D65">
              <w:rPr>
                <w:rFonts w:ascii="Lato" w:hAnsi="Lato" w:cstheme="minorHAnsi"/>
                <w:sz w:val="24"/>
                <w:szCs w:val="24"/>
              </w:rPr>
              <w:t xml:space="preserve">del Poder Judicial del Estado de Tlaxcala  </w:t>
            </w:r>
          </w:p>
          <w:p w14:paraId="0E7B1974" w14:textId="77777777" w:rsidR="002B543F" w:rsidRPr="00B37D65" w:rsidRDefault="002B543F" w:rsidP="002B543F">
            <w:pPr>
              <w:spacing w:after="0" w:line="360" w:lineRule="auto"/>
              <w:jc w:val="center"/>
              <w:rPr>
                <w:rFonts w:ascii="Lato" w:hAnsi="Lato" w:cstheme="minorHAnsi"/>
                <w:sz w:val="28"/>
                <w:szCs w:val="28"/>
              </w:rPr>
            </w:pPr>
          </w:p>
        </w:tc>
      </w:tr>
    </w:tbl>
    <w:p w14:paraId="55B5C544" w14:textId="77777777" w:rsidR="002B543F" w:rsidRPr="00B37D65" w:rsidRDefault="002B543F" w:rsidP="002B543F">
      <w:pPr>
        <w:spacing w:after="0" w:line="360" w:lineRule="auto"/>
        <w:jc w:val="both"/>
        <w:rPr>
          <w:rFonts w:ascii="Lato" w:eastAsia="Batang" w:hAnsi="Lato" w:cstheme="minorHAnsi"/>
          <w:b/>
          <w:bCs/>
          <w:sz w:val="28"/>
          <w:szCs w:val="28"/>
        </w:rPr>
      </w:pPr>
    </w:p>
    <w:p w14:paraId="395D976C" w14:textId="77777777" w:rsidR="002B543F" w:rsidRPr="00B37D65" w:rsidRDefault="002B543F" w:rsidP="002B543F">
      <w:pPr>
        <w:spacing w:after="0" w:line="360" w:lineRule="auto"/>
        <w:jc w:val="both"/>
        <w:rPr>
          <w:rFonts w:ascii="Lato" w:hAnsi="Lato" w:cstheme="minorHAnsi"/>
          <w:sz w:val="24"/>
          <w:szCs w:val="24"/>
        </w:rPr>
      </w:pPr>
    </w:p>
    <w:p w14:paraId="5686DC48" w14:textId="77777777" w:rsidR="002B543F" w:rsidRPr="00B37D65" w:rsidRDefault="002B543F" w:rsidP="002B543F">
      <w:pPr>
        <w:spacing w:after="0" w:line="360" w:lineRule="auto"/>
        <w:jc w:val="both"/>
        <w:rPr>
          <w:rFonts w:ascii="Lato" w:hAnsi="Lato" w:cstheme="minorHAnsi"/>
          <w:sz w:val="24"/>
          <w:szCs w:val="24"/>
        </w:rPr>
      </w:pPr>
    </w:p>
    <w:p w14:paraId="0EBD8C07" w14:textId="77777777" w:rsidR="002B543F" w:rsidRPr="00B37D65" w:rsidRDefault="002B543F" w:rsidP="002B543F">
      <w:pPr>
        <w:spacing w:after="0" w:line="360" w:lineRule="auto"/>
        <w:jc w:val="both"/>
        <w:rPr>
          <w:rFonts w:ascii="Lato" w:hAnsi="Lato" w:cstheme="minorHAnsi"/>
          <w:sz w:val="24"/>
          <w:szCs w:val="24"/>
        </w:rPr>
      </w:pPr>
      <w:r w:rsidRPr="00B37D65">
        <w:rPr>
          <w:rFonts w:ascii="Lato" w:hAnsi="Lato" w:cstheme="minorHAnsi"/>
          <w:sz w:val="24"/>
          <w:szCs w:val="24"/>
        </w:rPr>
        <w:t xml:space="preserve"> </w:t>
      </w:r>
    </w:p>
    <w:tbl>
      <w:tblPr>
        <w:tblpPr w:leftFromText="141" w:rightFromText="141" w:vertAnchor="text" w:horzAnchor="margin" w:tblpY="269"/>
        <w:tblW w:w="7797" w:type="dxa"/>
        <w:tblLook w:val="04A0" w:firstRow="1" w:lastRow="0" w:firstColumn="1" w:lastColumn="0" w:noHBand="0" w:noVBand="1"/>
      </w:tblPr>
      <w:tblGrid>
        <w:gridCol w:w="3828"/>
        <w:gridCol w:w="283"/>
        <w:gridCol w:w="3686"/>
      </w:tblGrid>
      <w:tr w:rsidR="002B543F" w:rsidRPr="00B37D65" w14:paraId="34DBBD21" w14:textId="77777777" w:rsidTr="009563E1">
        <w:trPr>
          <w:trHeight w:val="317"/>
        </w:trPr>
        <w:tc>
          <w:tcPr>
            <w:tcW w:w="3828" w:type="dxa"/>
          </w:tcPr>
          <w:p w14:paraId="18B1A22A" w14:textId="77777777" w:rsidR="002B543F" w:rsidRPr="00B37D65" w:rsidRDefault="002B543F" w:rsidP="002B543F">
            <w:pPr>
              <w:spacing w:after="0" w:line="240" w:lineRule="auto"/>
              <w:jc w:val="center"/>
              <w:rPr>
                <w:rFonts w:ascii="Lato" w:hAnsi="Lato" w:cstheme="minorHAnsi"/>
                <w:sz w:val="24"/>
                <w:szCs w:val="24"/>
              </w:rPr>
            </w:pPr>
          </w:p>
          <w:p w14:paraId="71A6F2E1" w14:textId="77777777" w:rsidR="002B543F" w:rsidRPr="00B37D65" w:rsidRDefault="002B543F" w:rsidP="002B543F">
            <w:pPr>
              <w:tabs>
                <w:tab w:val="left" w:pos="5387"/>
              </w:tabs>
              <w:spacing w:after="0" w:line="240" w:lineRule="auto"/>
              <w:jc w:val="center"/>
              <w:rPr>
                <w:rFonts w:ascii="Lato" w:hAnsi="Lato" w:cstheme="minorHAnsi"/>
                <w:bCs/>
                <w:sz w:val="24"/>
                <w:szCs w:val="24"/>
              </w:rPr>
            </w:pPr>
            <w:r w:rsidRPr="00B37D65">
              <w:rPr>
                <w:rFonts w:ascii="Lato" w:hAnsi="Lato" w:cstheme="minorHAnsi"/>
                <w:bCs/>
                <w:sz w:val="24"/>
                <w:szCs w:val="24"/>
              </w:rPr>
              <w:t>Lcda. Sonia Lilian Rodríguez Becerra</w:t>
            </w:r>
          </w:p>
          <w:p w14:paraId="2CC0A8D6" w14:textId="77777777" w:rsidR="002B543F" w:rsidRPr="00B37D65" w:rsidRDefault="002B543F" w:rsidP="002B543F">
            <w:pPr>
              <w:spacing w:after="0" w:line="240" w:lineRule="auto"/>
              <w:jc w:val="center"/>
              <w:rPr>
                <w:rFonts w:ascii="Lato" w:hAnsi="Lato" w:cstheme="minorHAnsi"/>
                <w:sz w:val="24"/>
                <w:szCs w:val="24"/>
              </w:rPr>
            </w:pPr>
            <w:r w:rsidRPr="00B37D65">
              <w:rPr>
                <w:rFonts w:ascii="Lato" w:hAnsi="Lato" w:cstheme="minorHAnsi"/>
                <w:sz w:val="24"/>
                <w:szCs w:val="24"/>
              </w:rPr>
              <w:t>Integrante del Pleno del Órgano de Administración Judicial del Poder Judicial del Estado de Tlaxcala</w:t>
            </w:r>
          </w:p>
          <w:p w14:paraId="7619E066" w14:textId="77777777" w:rsidR="002B543F" w:rsidRPr="00B37D65" w:rsidRDefault="002B543F" w:rsidP="002B543F">
            <w:pPr>
              <w:spacing w:after="0" w:line="240" w:lineRule="auto"/>
              <w:jc w:val="center"/>
              <w:rPr>
                <w:rFonts w:ascii="Lato" w:hAnsi="Lato" w:cstheme="minorHAnsi"/>
                <w:sz w:val="24"/>
                <w:szCs w:val="24"/>
              </w:rPr>
            </w:pPr>
          </w:p>
        </w:tc>
        <w:tc>
          <w:tcPr>
            <w:tcW w:w="283" w:type="dxa"/>
          </w:tcPr>
          <w:p w14:paraId="59C28DE8" w14:textId="77777777" w:rsidR="002B543F" w:rsidRPr="00B37D65" w:rsidRDefault="002B543F" w:rsidP="002B543F">
            <w:pPr>
              <w:spacing w:after="0" w:line="240" w:lineRule="auto"/>
              <w:jc w:val="both"/>
              <w:rPr>
                <w:rFonts w:ascii="Lato" w:hAnsi="Lato" w:cstheme="minorHAnsi"/>
                <w:sz w:val="24"/>
                <w:szCs w:val="24"/>
              </w:rPr>
            </w:pPr>
          </w:p>
          <w:p w14:paraId="17CAEA01" w14:textId="77777777" w:rsidR="002B543F" w:rsidRPr="00B37D65" w:rsidRDefault="002B543F" w:rsidP="002B543F">
            <w:pPr>
              <w:spacing w:after="0" w:line="240" w:lineRule="auto"/>
              <w:jc w:val="both"/>
              <w:rPr>
                <w:rFonts w:ascii="Lato" w:hAnsi="Lato" w:cstheme="minorHAnsi"/>
                <w:sz w:val="24"/>
                <w:szCs w:val="24"/>
              </w:rPr>
            </w:pPr>
          </w:p>
          <w:p w14:paraId="5E7FF158" w14:textId="77777777" w:rsidR="002B543F" w:rsidRPr="00B37D65" w:rsidRDefault="002B543F" w:rsidP="002B543F">
            <w:pPr>
              <w:spacing w:after="0" w:line="240" w:lineRule="auto"/>
              <w:jc w:val="both"/>
              <w:rPr>
                <w:rFonts w:ascii="Lato" w:hAnsi="Lato" w:cstheme="minorHAnsi"/>
                <w:sz w:val="24"/>
                <w:szCs w:val="24"/>
              </w:rPr>
            </w:pPr>
          </w:p>
        </w:tc>
        <w:tc>
          <w:tcPr>
            <w:tcW w:w="3686" w:type="dxa"/>
          </w:tcPr>
          <w:p w14:paraId="6D5A93A9" w14:textId="77777777" w:rsidR="002B543F" w:rsidRPr="00B37D65" w:rsidRDefault="002B543F" w:rsidP="002B543F">
            <w:pPr>
              <w:spacing w:after="0" w:line="240" w:lineRule="auto"/>
              <w:jc w:val="center"/>
              <w:rPr>
                <w:rFonts w:ascii="Lato" w:hAnsi="Lato" w:cstheme="minorHAnsi"/>
                <w:sz w:val="24"/>
                <w:szCs w:val="24"/>
              </w:rPr>
            </w:pPr>
            <w:r w:rsidRPr="00B37D65">
              <w:rPr>
                <w:rFonts w:ascii="Lato" w:hAnsi="Lato" w:cstheme="minorHAnsi"/>
                <w:sz w:val="24"/>
                <w:szCs w:val="24"/>
              </w:rPr>
              <w:t xml:space="preserve"> </w:t>
            </w:r>
          </w:p>
          <w:p w14:paraId="46DF9A4D" w14:textId="77777777" w:rsidR="002B543F" w:rsidRPr="00B37D65" w:rsidRDefault="002B543F" w:rsidP="002B543F">
            <w:pPr>
              <w:tabs>
                <w:tab w:val="left" w:pos="5387"/>
              </w:tabs>
              <w:spacing w:after="0" w:line="240" w:lineRule="auto"/>
              <w:jc w:val="center"/>
              <w:rPr>
                <w:rFonts w:ascii="Lato" w:hAnsi="Lato" w:cstheme="minorHAnsi"/>
                <w:bCs/>
                <w:sz w:val="24"/>
                <w:szCs w:val="24"/>
              </w:rPr>
            </w:pPr>
            <w:r w:rsidRPr="00B37D65">
              <w:rPr>
                <w:rFonts w:ascii="Lato" w:hAnsi="Lato" w:cstheme="minorHAnsi"/>
                <w:bCs/>
                <w:sz w:val="24"/>
                <w:szCs w:val="24"/>
              </w:rPr>
              <w:t xml:space="preserve">Lcdo. Germán Mendoza </w:t>
            </w:r>
            <w:proofErr w:type="spellStart"/>
            <w:r w:rsidRPr="00B37D65">
              <w:rPr>
                <w:rFonts w:ascii="Lato" w:hAnsi="Lato" w:cstheme="minorHAnsi"/>
                <w:bCs/>
                <w:sz w:val="24"/>
                <w:szCs w:val="24"/>
              </w:rPr>
              <w:t>Papalotzi</w:t>
            </w:r>
            <w:proofErr w:type="spellEnd"/>
          </w:p>
          <w:p w14:paraId="0B2F68FF" w14:textId="77777777" w:rsidR="002B543F" w:rsidRPr="00B37D65" w:rsidRDefault="002B543F" w:rsidP="002B543F">
            <w:pPr>
              <w:tabs>
                <w:tab w:val="left" w:pos="5387"/>
              </w:tabs>
              <w:spacing w:after="0" w:line="240" w:lineRule="auto"/>
              <w:jc w:val="center"/>
              <w:rPr>
                <w:rFonts w:ascii="Lato" w:hAnsi="Lato" w:cstheme="minorHAnsi"/>
                <w:sz w:val="24"/>
                <w:szCs w:val="24"/>
              </w:rPr>
            </w:pPr>
            <w:r w:rsidRPr="00B37D65">
              <w:rPr>
                <w:rFonts w:ascii="Lato" w:hAnsi="Lato" w:cstheme="minorHAnsi"/>
                <w:sz w:val="24"/>
                <w:szCs w:val="24"/>
              </w:rPr>
              <w:t>Integrante del Pleno del Órgano de Administración Judicial del Poder Judicial del Estado de Tlaxcala</w:t>
            </w:r>
          </w:p>
        </w:tc>
      </w:tr>
    </w:tbl>
    <w:p w14:paraId="6CF36132" w14:textId="77777777" w:rsidR="002B543F" w:rsidRPr="00B37D65" w:rsidRDefault="002B543F" w:rsidP="002B543F">
      <w:pPr>
        <w:spacing w:after="0" w:line="360" w:lineRule="auto"/>
        <w:jc w:val="both"/>
        <w:rPr>
          <w:rFonts w:ascii="Lato" w:hAnsi="Lato" w:cstheme="minorHAnsi"/>
          <w:b/>
          <w:sz w:val="28"/>
          <w:szCs w:val="28"/>
        </w:rPr>
      </w:pPr>
      <w:r w:rsidRPr="00B37D65">
        <w:rPr>
          <w:rFonts w:ascii="Lato" w:hAnsi="Lato" w:cstheme="minorHAnsi"/>
          <w:b/>
          <w:sz w:val="28"/>
          <w:szCs w:val="28"/>
        </w:rPr>
        <w:t xml:space="preserve"> </w:t>
      </w:r>
    </w:p>
    <w:p w14:paraId="4FE49C92" w14:textId="77777777" w:rsidR="002B543F" w:rsidRPr="00B37D65" w:rsidRDefault="002B543F" w:rsidP="002B543F">
      <w:pPr>
        <w:spacing w:after="0" w:line="360" w:lineRule="auto"/>
        <w:jc w:val="both"/>
        <w:rPr>
          <w:rFonts w:ascii="Lato" w:hAnsi="Lato" w:cstheme="minorHAnsi"/>
          <w:sz w:val="24"/>
          <w:szCs w:val="24"/>
        </w:rPr>
      </w:pPr>
    </w:p>
    <w:p w14:paraId="76EB34F1" w14:textId="77777777" w:rsidR="002B543F" w:rsidRPr="00B37D65" w:rsidRDefault="002B543F" w:rsidP="002B543F">
      <w:pPr>
        <w:spacing w:after="0" w:line="360" w:lineRule="auto"/>
        <w:jc w:val="both"/>
        <w:rPr>
          <w:rFonts w:ascii="Lato" w:hAnsi="Lato" w:cstheme="minorHAnsi"/>
          <w:sz w:val="24"/>
          <w:szCs w:val="24"/>
        </w:rPr>
      </w:pPr>
    </w:p>
    <w:tbl>
      <w:tblPr>
        <w:tblpPr w:leftFromText="141" w:rightFromText="141" w:vertAnchor="text" w:horzAnchor="margin" w:tblpY="269"/>
        <w:tblW w:w="7797" w:type="dxa"/>
        <w:tblLook w:val="04A0" w:firstRow="1" w:lastRow="0" w:firstColumn="1" w:lastColumn="0" w:noHBand="0" w:noVBand="1"/>
      </w:tblPr>
      <w:tblGrid>
        <w:gridCol w:w="3828"/>
        <w:gridCol w:w="283"/>
        <w:gridCol w:w="3686"/>
      </w:tblGrid>
      <w:tr w:rsidR="002B543F" w:rsidRPr="00B37D65" w14:paraId="65520FDD" w14:textId="77777777" w:rsidTr="009563E1">
        <w:trPr>
          <w:trHeight w:val="317"/>
        </w:trPr>
        <w:tc>
          <w:tcPr>
            <w:tcW w:w="3828" w:type="dxa"/>
          </w:tcPr>
          <w:p w14:paraId="6FB93A0C" w14:textId="77777777" w:rsidR="002B543F" w:rsidRPr="00B37D65" w:rsidRDefault="002B543F" w:rsidP="002B543F">
            <w:pPr>
              <w:tabs>
                <w:tab w:val="left" w:pos="5387"/>
              </w:tabs>
              <w:spacing w:after="0" w:line="360" w:lineRule="auto"/>
              <w:jc w:val="center"/>
              <w:rPr>
                <w:rFonts w:ascii="Lato" w:hAnsi="Lato" w:cstheme="minorHAnsi"/>
                <w:bCs/>
                <w:sz w:val="24"/>
                <w:szCs w:val="24"/>
              </w:rPr>
            </w:pPr>
            <w:r w:rsidRPr="00B37D65">
              <w:rPr>
                <w:rFonts w:ascii="Lato" w:hAnsi="Lato" w:cstheme="minorHAnsi"/>
                <w:bCs/>
                <w:sz w:val="24"/>
                <w:szCs w:val="24"/>
              </w:rPr>
              <w:t xml:space="preserve">Lcda. Edna </w:t>
            </w:r>
            <w:proofErr w:type="spellStart"/>
            <w:r w:rsidRPr="00B37D65">
              <w:rPr>
                <w:rFonts w:ascii="Lato" w:hAnsi="Lato" w:cstheme="minorHAnsi"/>
                <w:bCs/>
                <w:sz w:val="24"/>
                <w:szCs w:val="24"/>
              </w:rPr>
              <w:t>Oded</w:t>
            </w:r>
            <w:proofErr w:type="spellEnd"/>
            <w:r w:rsidRPr="00B37D65">
              <w:rPr>
                <w:rFonts w:ascii="Lato" w:hAnsi="Lato" w:cstheme="minorHAnsi"/>
                <w:bCs/>
                <w:sz w:val="24"/>
                <w:szCs w:val="24"/>
              </w:rPr>
              <w:t xml:space="preserve"> Pérez García</w:t>
            </w:r>
          </w:p>
          <w:p w14:paraId="2FF4E2C2" w14:textId="77777777" w:rsidR="002B543F" w:rsidRPr="00B37D65" w:rsidRDefault="002B543F" w:rsidP="002B543F">
            <w:pPr>
              <w:spacing w:after="0" w:line="360" w:lineRule="auto"/>
              <w:jc w:val="center"/>
              <w:rPr>
                <w:rFonts w:ascii="Lato" w:hAnsi="Lato" w:cstheme="minorHAnsi"/>
                <w:sz w:val="24"/>
                <w:szCs w:val="24"/>
              </w:rPr>
            </w:pPr>
            <w:r w:rsidRPr="00B37D65">
              <w:rPr>
                <w:rFonts w:ascii="Lato" w:hAnsi="Lato" w:cstheme="minorHAnsi"/>
                <w:sz w:val="24"/>
                <w:szCs w:val="24"/>
              </w:rPr>
              <w:t xml:space="preserve">Integrante del Pleno del Órgano de Administración Judicial del Poder Judicial del Estado de Tlaxcala  </w:t>
            </w:r>
          </w:p>
        </w:tc>
        <w:tc>
          <w:tcPr>
            <w:tcW w:w="283" w:type="dxa"/>
          </w:tcPr>
          <w:p w14:paraId="60AC04D1" w14:textId="77777777" w:rsidR="002B543F" w:rsidRPr="00B37D65" w:rsidRDefault="002B543F" w:rsidP="002B543F">
            <w:pPr>
              <w:spacing w:after="0" w:line="360" w:lineRule="auto"/>
              <w:jc w:val="both"/>
              <w:rPr>
                <w:rFonts w:ascii="Lato" w:hAnsi="Lato" w:cstheme="minorHAnsi"/>
                <w:sz w:val="24"/>
                <w:szCs w:val="24"/>
              </w:rPr>
            </w:pPr>
          </w:p>
        </w:tc>
        <w:tc>
          <w:tcPr>
            <w:tcW w:w="3686" w:type="dxa"/>
          </w:tcPr>
          <w:p w14:paraId="5D455F20" w14:textId="77777777" w:rsidR="002B543F" w:rsidRPr="00B37D65" w:rsidRDefault="002B543F" w:rsidP="002B543F">
            <w:pPr>
              <w:tabs>
                <w:tab w:val="left" w:pos="5387"/>
              </w:tabs>
              <w:spacing w:after="0" w:line="360" w:lineRule="auto"/>
              <w:rPr>
                <w:rFonts w:ascii="Lato" w:hAnsi="Lato" w:cstheme="minorHAnsi"/>
                <w:bCs/>
                <w:sz w:val="24"/>
                <w:szCs w:val="24"/>
              </w:rPr>
            </w:pPr>
            <w:r w:rsidRPr="00B37D65">
              <w:rPr>
                <w:rFonts w:ascii="Lato" w:hAnsi="Lato" w:cstheme="minorHAnsi"/>
                <w:bCs/>
                <w:sz w:val="24"/>
                <w:szCs w:val="24"/>
              </w:rPr>
              <w:t>Mtro. Raymundo Amador García</w:t>
            </w:r>
          </w:p>
          <w:p w14:paraId="495F3A72" w14:textId="77777777" w:rsidR="002B543F" w:rsidRPr="00B37D65" w:rsidRDefault="002B543F" w:rsidP="002B543F">
            <w:pPr>
              <w:spacing w:after="0" w:line="360" w:lineRule="auto"/>
              <w:jc w:val="center"/>
              <w:rPr>
                <w:rFonts w:ascii="Lato" w:hAnsi="Lato" w:cstheme="minorHAnsi"/>
                <w:sz w:val="24"/>
                <w:szCs w:val="24"/>
              </w:rPr>
            </w:pPr>
            <w:r w:rsidRPr="00B37D65">
              <w:rPr>
                <w:rFonts w:ascii="Lato" w:hAnsi="Lato" w:cstheme="minorHAnsi"/>
                <w:sz w:val="24"/>
                <w:szCs w:val="24"/>
              </w:rPr>
              <w:t xml:space="preserve">Integrante del Pleno del Órgano de Administración Judicial del Poder Judicial del Estado de Tlaxcala  </w:t>
            </w:r>
          </w:p>
        </w:tc>
      </w:tr>
    </w:tbl>
    <w:p w14:paraId="18377312" w14:textId="77777777" w:rsidR="002B543F" w:rsidRPr="00B37D65" w:rsidRDefault="002B543F" w:rsidP="002B543F">
      <w:pPr>
        <w:spacing w:after="0" w:line="360" w:lineRule="auto"/>
        <w:jc w:val="both"/>
        <w:rPr>
          <w:rFonts w:ascii="Lato" w:hAnsi="Lato" w:cstheme="minorHAnsi"/>
          <w:sz w:val="24"/>
          <w:szCs w:val="24"/>
        </w:rPr>
      </w:pPr>
    </w:p>
    <w:p w14:paraId="22462E97" w14:textId="77777777" w:rsidR="002B543F" w:rsidRPr="00B37D65" w:rsidRDefault="002B543F" w:rsidP="002B543F">
      <w:pPr>
        <w:spacing w:after="0" w:line="360" w:lineRule="auto"/>
        <w:jc w:val="both"/>
        <w:rPr>
          <w:rFonts w:ascii="Lato" w:hAnsi="Lato" w:cstheme="minorHAnsi"/>
          <w:sz w:val="24"/>
          <w:szCs w:val="24"/>
        </w:rPr>
      </w:pPr>
    </w:p>
    <w:p w14:paraId="79762168" w14:textId="77777777" w:rsidR="002B543F" w:rsidRPr="00B37D65" w:rsidRDefault="002B543F" w:rsidP="002B543F">
      <w:pPr>
        <w:spacing w:after="0" w:line="360" w:lineRule="auto"/>
        <w:jc w:val="both"/>
        <w:rPr>
          <w:rFonts w:ascii="Lato" w:hAnsi="Lato" w:cstheme="minorHAnsi"/>
          <w:sz w:val="24"/>
          <w:szCs w:val="24"/>
        </w:rPr>
      </w:pPr>
    </w:p>
    <w:tbl>
      <w:tblPr>
        <w:tblpPr w:leftFromText="141" w:rightFromText="141" w:vertAnchor="text" w:horzAnchor="margin" w:tblpY="164"/>
        <w:tblW w:w="8080" w:type="dxa"/>
        <w:tblLook w:val="04A0" w:firstRow="1" w:lastRow="0" w:firstColumn="1" w:lastColumn="0" w:noHBand="0" w:noVBand="1"/>
      </w:tblPr>
      <w:tblGrid>
        <w:gridCol w:w="3828"/>
        <w:gridCol w:w="212"/>
        <w:gridCol w:w="71"/>
        <w:gridCol w:w="3969"/>
      </w:tblGrid>
      <w:tr w:rsidR="002B543F" w:rsidRPr="00B37D65" w14:paraId="6445D116" w14:textId="77777777" w:rsidTr="009563E1">
        <w:trPr>
          <w:trHeight w:val="317"/>
        </w:trPr>
        <w:tc>
          <w:tcPr>
            <w:tcW w:w="8080" w:type="dxa"/>
            <w:gridSpan w:val="4"/>
          </w:tcPr>
          <w:p w14:paraId="43EC88B8" w14:textId="77777777" w:rsidR="002B543F" w:rsidRPr="00B37D65" w:rsidRDefault="002B543F" w:rsidP="002B543F">
            <w:pPr>
              <w:tabs>
                <w:tab w:val="left" w:pos="-107"/>
                <w:tab w:val="left" w:pos="5387"/>
                <w:tab w:val="left" w:pos="5954"/>
              </w:tabs>
              <w:spacing w:after="0" w:line="360" w:lineRule="auto"/>
              <w:ind w:left="-107"/>
              <w:jc w:val="center"/>
              <w:rPr>
                <w:rFonts w:ascii="Lato" w:hAnsi="Lato" w:cstheme="minorHAnsi"/>
                <w:sz w:val="24"/>
                <w:szCs w:val="24"/>
              </w:rPr>
            </w:pPr>
          </w:p>
        </w:tc>
      </w:tr>
      <w:tr w:rsidR="002B543F" w:rsidRPr="00B37D65" w14:paraId="4D73D344" w14:textId="77777777" w:rsidTr="009563E1">
        <w:trPr>
          <w:trHeight w:val="317"/>
        </w:trPr>
        <w:tc>
          <w:tcPr>
            <w:tcW w:w="3828" w:type="dxa"/>
          </w:tcPr>
          <w:p w14:paraId="65731574" w14:textId="77777777" w:rsidR="002B543F" w:rsidRPr="00B37D65" w:rsidRDefault="002B543F" w:rsidP="002B543F">
            <w:pPr>
              <w:tabs>
                <w:tab w:val="left" w:pos="142"/>
                <w:tab w:val="left" w:pos="5387"/>
                <w:tab w:val="left" w:pos="5954"/>
              </w:tabs>
              <w:spacing w:after="0" w:line="240" w:lineRule="auto"/>
              <w:jc w:val="center"/>
              <w:rPr>
                <w:rFonts w:ascii="Lato" w:hAnsi="Lato" w:cstheme="minorHAnsi"/>
                <w:sz w:val="24"/>
                <w:szCs w:val="24"/>
              </w:rPr>
            </w:pPr>
            <w:r w:rsidRPr="00B37D65">
              <w:rPr>
                <w:rFonts w:ascii="Lato" w:hAnsi="Lato" w:cstheme="minorHAnsi"/>
                <w:sz w:val="24"/>
                <w:szCs w:val="24"/>
              </w:rPr>
              <w:t>Lcdo. Dagoberto Torres López</w:t>
            </w:r>
          </w:p>
          <w:p w14:paraId="0B0AE287" w14:textId="77777777" w:rsidR="002B543F" w:rsidRPr="00B37D65" w:rsidRDefault="002B543F" w:rsidP="002B543F">
            <w:pPr>
              <w:tabs>
                <w:tab w:val="left" w:pos="142"/>
                <w:tab w:val="left" w:pos="5387"/>
                <w:tab w:val="left" w:pos="5954"/>
              </w:tabs>
              <w:spacing w:after="0" w:line="240" w:lineRule="auto"/>
              <w:jc w:val="center"/>
              <w:rPr>
                <w:rFonts w:ascii="Lato" w:hAnsi="Lato" w:cstheme="minorHAnsi"/>
                <w:sz w:val="24"/>
                <w:szCs w:val="24"/>
              </w:rPr>
            </w:pPr>
            <w:r w:rsidRPr="00B37D65">
              <w:rPr>
                <w:rFonts w:ascii="Lato" w:hAnsi="Lato" w:cstheme="minorHAnsi"/>
                <w:sz w:val="24"/>
                <w:szCs w:val="24"/>
              </w:rPr>
              <w:t>Contralor del Poder Judicial del Estado</w:t>
            </w:r>
          </w:p>
          <w:p w14:paraId="3BA11149" w14:textId="77777777" w:rsidR="002B543F" w:rsidRPr="00B37D65" w:rsidRDefault="002B543F" w:rsidP="002B543F">
            <w:pPr>
              <w:tabs>
                <w:tab w:val="left" w:pos="142"/>
                <w:tab w:val="left" w:pos="5387"/>
                <w:tab w:val="left" w:pos="5954"/>
              </w:tabs>
              <w:spacing w:after="0" w:line="240" w:lineRule="auto"/>
              <w:jc w:val="center"/>
              <w:rPr>
                <w:rFonts w:ascii="Lato" w:hAnsi="Lato" w:cstheme="minorHAnsi"/>
                <w:sz w:val="24"/>
                <w:szCs w:val="24"/>
              </w:rPr>
            </w:pPr>
            <w:r w:rsidRPr="00B37D65">
              <w:rPr>
                <w:rFonts w:ascii="Lato" w:hAnsi="Lato" w:cstheme="minorHAnsi"/>
                <w:sz w:val="24"/>
                <w:szCs w:val="24"/>
              </w:rPr>
              <w:t xml:space="preserve"> </w:t>
            </w:r>
          </w:p>
          <w:p w14:paraId="2D20F8DC" w14:textId="77777777" w:rsidR="002B543F" w:rsidRPr="00B37D65" w:rsidRDefault="002B543F" w:rsidP="002B543F">
            <w:pPr>
              <w:tabs>
                <w:tab w:val="left" w:pos="142"/>
                <w:tab w:val="left" w:pos="5387"/>
                <w:tab w:val="left" w:pos="5954"/>
              </w:tabs>
              <w:spacing w:after="0" w:line="240" w:lineRule="auto"/>
              <w:jc w:val="center"/>
              <w:rPr>
                <w:rFonts w:ascii="Lato" w:hAnsi="Lato" w:cstheme="minorHAnsi"/>
                <w:sz w:val="24"/>
                <w:szCs w:val="24"/>
              </w:rPr>
            </w:pPr>
          </w:p>
        </w:tc>
        <w:tc>
          <w:tcPr>
            <w:tcW w:w="283" w:type="dxa"/>
            <w:gridSpan w:val="2"/>
          </w:tcPr>
          <w:p w14:paraId="64F7D381" w14:textId="77777777" w:rsidR="002B543F" w:rsidRPr="00B37D65" w:rsidRDefault="002B543F" w:rsidP="002B543F">
            <w:pPr>
              <w:tabs>
                <w:tab w:val="left" w:pos="142"/>
                <w:tab w:val="left" w:pos="5387"/>
                <w:tab w:val="left" w:pos="5954"/>
              </w:tabs>
              <w:spacing w:after="0" w:line="240" w:lineRule="auto"/>
              <w:jc w:val="both"/>
              <w:rPr>
                <w:rFonts w:ascii="Lato" w:hAnsi="Lato" w:cstheme="minorHAnsi"/>
                <w:sz w:val="24"/>
                <w:szCs w:val="24"/>
              </w:rPr>
            </w:pPr>
          </w:p>
          <w:p w14:paraId="1279F5ED" w14:textId="77777777" w:rsidR="002B543F" w:rsidRPr="00B37D65" w:rsidRDefault="002B543F" w:rsidP="002B543F">
            <w:pPr>
              <w:tabs>
                <w:tab w:val="left" w:pos="142"/>
                <w:tab w:val="left" w:pos="5387"/>
                <w:tab w:val="left" w:pos="5954"/>
              </w:tabs>
              <w:spacing w:after="0" w:line="240" w:lineRule="auto"/>
              <w:jc w:val="both"/>
              <w:rPr>
                <w:rFonts w:ascii="Lato" w:hAnsi="Lato" w:cstheme="minorHAnsi"/>
                <w:sz w:val="24"/>
                <w:szCs w:val="24"/>
              </w:rPr>
            </w:pPr>
          </w:p>
        </w:tc>
        <w:tc>
          <w:tcPr>
            <w:tcW w:w="3969" w:type="dxa"/>
          </w:tcPr>
          <w:p w14:paraId="6BDC3473" w14:textId="77777777" w:rsidR="002B543F" w:rsidRPr="00B37D65" w:rsidRDefault="002B543F" w:rsidP="002B543F">
            <w:pPr>
              <w:tabs>
                <w:tab w:val="left" w:pos="142"/>
                <w:tab w:val="left" w:pos="5387"/>
                <w:tab w:val="left" w:pos="5954"/>
              </w:tabs>
              <w:spacing w:after="0" w:line="240" w:lineRule="auto"/>
              <w:jc w:val="center"/>
              <w:rPr>
                <w:rFonts w:ascii="Lato" w:hAnsi="Lato" w:cstheme="minorHAnsi"/>
                <w:sz w:val="24"/>
                <w:szCs w:val="24"/>
              </w:rPr>
            </w:pPr>
            <w:r w:rsidRPr="00B37D65">
              <w:rPr>
                <w:rFonts w:ascii="Lato" w:hAnsi="Lato" w:cstheme="minorHAnsi"/>
                <w:sz w:val="24"/>
                <w:szCs w:val="24"/>
              </w:rPr>
              <w:t>C.P. Fabián Montiel Gómez</w:t>
            </w:r>
          </w:p>
          <w:p w14:paraId="79D5182F" w14:textId="77777777" w:rsidR="002B543F" w:rsidRPr="00B37D65" w:rsidRDefault="002B543F" w:rsidP="002B543F">
            <w:pPr>
              <w:tabs>
                <w:tab w:val="left" w:pos="142"/>
                <w:tab w:val="left" w:pos="5387"/>
                <w:tab w:val="left" w:pos="5954"/>
              </w:tabs>
              <w:spacing w:after="0" w:line="240" w:lineRule="auto"/>
              <w:jc w:val="center"/>
              <w:rPr>
                <w:rFonts w:ascii="Lato" w:hAnsi="Lato" w:cstheme="minorHAnsi"/>
                <w:b/>
                <w:bCs/>
                <w:sz w:val="24"/>
                <w:szCs w:val="24"/>
              </w:rPr>
            </w:pPr>
            <w:r w:rsidRPr="00B37D65">
              <w:rPr>
                <w:rFonts w:ascii="Lato" w:hAnsi="Lato" w:cstheme="minorHAnsi"/>
                <w:sz w:val="24"/>
                <w:szCs w:val="24"/>
              </w:rPr>
              <w:t>Tesorero del Poder Judicial del Estado</w:t>
            </w:r>
          </w:p>
          <w:p w14:paraId="7F0DBF60" w14:textId="77777777" w:rsidR="002B543F" w:rsidRPr="00B37D65" w:rsidRDefault="002B543F" w:rsidP="002B543F">
            <w:pPr>
              <w:tabs>
                <w:tab w:val="left" w:pos="142"/>
                <w:tab w:val="left" w:pos="5387"/>
                <w:tab w:val="left" w:pos="5954"/>
              </w:tabs>
              <w:spacing w:after="0" w:line="240" w:lineRule="auto"/>
              <w:jc w:val="center"/>
              <w:rPr>
                <w:rFonts w:ascii="Lato" w:hAnsi="Lato" w:cstheme="minorHAnsi"/>
                <w:sz w:val="24"/>
                <w:szCs w:val="24"/>
              </w:rPr>
            </w:pPr>
          </w:p>
        </w:tc>
      </w:tr>
      <w:tr w:rsidR="002B543F" w:rsidRPr="00B37D65" w14:paraId="289EECAC" w14:textId="77777777" w:rsidTr="009563E1">
        <w:trPr>
          <w:trHeight w:val="317"/>
        </w:trPr>
        <w:tc>
          <w:tcPr>
            <w:tcW w:w="4040" w:type="dxa"/>
            <w:gridSpan w:val="2"/>
          </w:tcPr>
          <w:p w14:paraId="6F7CA840" w14:textId="77777777" w:rsidR="002B543F" w:rsidRPr="00B37D65" w:rsidRDefault="002B543F" w:rsidP="002B543F">
            <w:pPr>
              <w:tabs>
                <w:tab w:val="left" w:pos="142"/>
                <w:tab w:val="left" w:pos="5387"/>
                <w:tab w:val="left" w:pos="5954"/>
              </w:tabs>
              <w:spacing w:after="0" w:line="240" w:lineRule="auto"/>
              <w:jc w:val="center"/>
              <w:rPr>
                <w:rFonts w:ascii="Lato" w:hAnsi="Lato" w:cstheme="minorHAnsi"/>
                <w:b/>
                <w:bCs/>
                <w:sz w:val="24"/>
                <w:szCs w:val="24"/>
              </w:rPr>
            </w:pPr>
          </w:p>
          <w:p w14:paraId="1C4F8335" w14:textId="77777777" w:rsidR="002B543F" w:rsidRPr="00B37D65" w:rsidRDefault="002B543F" w:rsidP="002B543F">
            <w:pPr>
              <w:tabs>
                <w:tab w:val="left" w:pos="142"/>
                <w:tab w:val="left" w:pos="5387"/>
                <w:tab w:val="left" w:pos="5954"/>
              </w:tabs>
              <w:spacing w:after="0" w:line="240" w:lineRule="auto"/>
              <w:jc w:val="center"/>
              <w:rPr>
                <w:rFonts w:ascii="Lato" w:hAnsi="Lato" w:cstheme="minorHAnsi"/>
                <w:b/>
                <w:bCs/>
                <w:sz w:val="24"/>
                <w:szCs w:val="24"/>
              </w:rPr>
            </w:pPr>
          </w:p>
          <w:p w14:paraId="316947B8" w14:textId="77777777" w:rsidR="002B543F" w:rsidRPr="00B37D65" w:rsidRDefault="002B543F" w:rsidP="002B543F">
            <w:pPr>
              <w:tabs>
                <w:tab w:val="left" w:pos="142"/>
                <w:tab w:val="left" w:pos="5387"/>
                <w:tab w:val="left" w:pos="5954"/>
              </w:tabs>
              <w:spacing w:after="0" w:line="240" w:lineRule="auto"/>
              <w:jc w:val="center"/>
              <w:rPr>
                <w:rFonts w:ascii="Lato" w:hAnsi="Lato" w:cstheme="minorHAnsi"/>
                <w:b/>
                <w:bCs/>
                <w:sz w:val="24"/>
                <w:szCs w:val="24"/>
              </w:rPr>
            </w:pPr>
          </w:p>
          <w:p w14:paraId="2EF131EA" w14:textId="77777777" w:rsidR="002B543F" w:rsidRPr="00B37D65" w:rsidRDefault="002B543F" w:rsidP="002B543F">
            <w:pPr>
              <w:tabs>
                <w:tab w:val="left" w:pos="142"/>
                <w:tab w:val="left" w:pos="5387"/>
                <w:tab w:val="left" w:pos="5954"/>
              </w:tabs>
              <w:spacing w:after="0" w:line="240" w:lineRule="auto"/>
              <w:jc w:val="center"/>
              <w:rPr>
                <w:rFonts w:ascii="Lato" w:hAnsi="Lato" w:cstheme="minorHAnsi"/>
                <w:b/>
                <w:bCs/>
                <w:sz w:val="24"/>
                <w:szCs w:val="24"/>
              </w:rPr>
            </w:pPr>
          </w:p>
          <w:p w14:paraId="7614B034" w14:textId="77777777" w:rsidR="002B543F" w:rsidRPr="00B37D65" w:rsidRDefault="002B543F" w:rsidP="002B543F">
            <w:pPr>
              <w:tabs>
                <w:tab w:val="left" w:pos="142"/>
                <w:tab w:val="left" w:pos="5387"/>
                <w:tab w:val="left" w:pos="5954"/>
              </w:tabs>
              <w:spacing w:after="0" w:line="240" w:lineRule="auto"/>
              <w:jc w:val="center"/>
              <w:rPr>
                <w:rFonts w:ascii="Lato" w:hAnsi="Lato" w:cstheme="minorHAnsi"/>
                <w:sz w:val="24"/>
                <w:szCs w:val="24"/>
              </w:rPr>
            </w:pPr>
            <w:r w:rsidRPr="00B37D65">
              <w:rPr>
                <w:rFonts w:ascii="Lato" w:hAnsi="Lato" w:cstheme="minorHAnsi"/>
                <w:sz w:val="24"/>
                <w:szCs w:val="24"/>
              </w:rPr>
              <w:t xml:space="preserve">Lcda. </w:t>
            </w:r>
            <w:proofErr w:type="spellStart"/>
            <w:r w:rsidRPr="00B37D65">
              <w:rPr>
                <w:rFonts w:ascii="Lato" w:hAnsi="Lato" w:cstheme="minorHAnsi"/>
                <w:sz w:val="24"/>
                <w:szCs w:val="24"/>
              </w:rPr>
              <w:t>Yalina</w:t>
            </w:r>
            <w:proofErr w:type="spellEnd"/>
            <w:r w:rsidRPr="00B37D65">
              <w:rPr>
                <w:rFonts w:ascii="Lato" w:hAnsi="Lato" w:cstheme="minorHAnsi"/>
                <w:sz w:val="24"/>
                <w:szCs w:val="24"/>
              </w:rPr>
              <w:t xml:space="preserve"> Domínguez Carro</w:t>
            </w:r>
          </w:p>
          <w:p w14:paraId="12B89EB3" w14:textId="77777777" w:rsidR="002B543F" w:rsidRPr="00B37D65" w:rsidRDefault="002B543F" w:rsidP="002B543F">
            <w:pPr>
              <w:tabs>
                <w:tab w:val="left" w:pos="142"/>
                <w:tab w:val="left" w:pos="5387"/>
                <w:tab w:val="left" w:pos="5954"/>
              </w:tabs>
              <w:spacing w:after="0" w:line="240" w:lineRule="auto"/>
              <w:jc w:val="center"/>
              <w:rPr>
                <w:rFonts w:ascii="Lato" w:hAnsi="Lato" w:cstheme="minorHAnsi"/>
                <w:b/>
                <w:bCs/>
                <w:sz w:val="24"/>
                <w:szCs w:val="24"/>
              </w:rPr>
            </w:pPr>
            <w:r w:rsidRPr="00B37D65">
              <w:rPr>
                <w:rFonts w:ascii="Lato" w:hAnsi="Lato" w:cstheme="minorHAnsi"/>
                <w:sz w:val="24"/>
                <w:szCs w:val="24"/>
              </w:rPr>
              <w:t>Secretaria Ejecutiva del Pleno del Órgano de Administración Judicial</w:t>
            </w:r>
          </w:p>
        </w:tc>
        <w:tc>
          <w:tcPr>
            <w:tcW w:w="4040" w:type="dxa"/>
            <w:gridSpan w:val="2"/>
          </w:tcPr>
          <w:p w14:paraId="4FACEA68" w14:textId="77777777" w:rsidR="002B543F" w:rsidRPr="00B37D65" w:rsidRDefault="002B543F" w:rsidP="002B543F">
            <w:pPr>
              <w:tabs>
                <w:tab w:val="left" w:pos="142"/>
                <w:tab w:val="left" w:pos="5387"/>
                <w:tab w:val="left" w:pos="5954"/>
              </w:tabs>
              <w:spacing w:after="0" w:line="240" w:lineRule="auto"/>
              <w:jc w:val="center"/>
              <w:rPr>
                <w:rFonts w:ascii="Lato" w:hAnsi="Lato" w:cstheme="minorHAnsi"/>
                <w:sz w:val="24"/>
                <w:szCs w:val="24"/>
              </w:rPr>
            </w:pPr>
          </w:p>
          <w:p w14:paraId="37A96628" w14:textId="77777777" w:rsidR="002B543F" w:rsidRPr="00B37D65" w:rsidRDefault="002B543F" w:rsidP="002B543F">
            <w:pPr>
              <w:tabs>
                <w:tab w:val="left" w:pos="142"/>
                <w:tab w:val="left" w:pos="5387"/>
                <w:tab w:val="left" w:pos="5954"/>
              </w:tabs>
              <w:spacing w:after="0" w:line="240" w:lineRule="auto"/>
              <w:jc w:val="center"/>
              <w:rPr>
                <w:rFonts w:ascii="Lato" w:hAnsi="Lato" w:cstheme="minorHAnsi"/>
                <w:sz w:val="24"/>
                <w:szCs w:val="24"/>
              </w:rPr>
            </w:pPr>
          </w:p>
          <w:p w14:paraId="78C0E638" w14:textId="77777777" w:rsidR="002B543F" w:rsidRPr="00B37D65" w:rsidRDefault="002B543F" w:rsidP="002B543F">
            <w:pPr>
              <w:tabs>
                <w:tab w:val="left" w:pos="142"/>
                <w:tab w:val="left" w:pos="5387"/>
                <w:tab w:val="left" w:pos="5954"/>
              </w:tabs>
              <w:spacing w:after="0" w:line="240" w:lineRule="auto"/>
              <w:jc w:val="center"/>
              <w:rPr>
                <w:rFonts w:ascii="Lato" w:hAnsi="Lato" w:cstheme="minorHAnsi"/>
                <w:sz w:val="24"/>
                <w:szCs w:val="24"/>
              </w:rPr>
            </w:pPr>
          </w:p>
          <w:p w14:paraId="1B4CDC72" w14:textId="77777777" w:rsidR="002B543F" w:rsidRPr="00B37D65" w:rsidRDefault="002B543F" w:rsidP="002B543F">
            <w:pPr>
              <w:tabs>
                <w:tab w:val="left" w:pos="142"/>
                <w:tab w:val="left" w:pos="5387"/>
                <w:tab w:val="left" w:pos="5954"/>
              </w:tabs>
              <w:spacing w:after="0" w:line="240" w:lineRule="auto"/>
              <w:jc w:val="center"/>
              <w:rPr>
                <w:rFonts w:ascii="Lato" w:hAnsi="Lato" w:cstheme="minorHAnsi"/>
                <w:sz w:val="24"/>
                <w:szCs w:val="24"/>
              </w:rPr>
            </w:pPr>
          </w:p>
          <w:p w14:paraId="6EB1BCAE" w14:textId="77777777" w:rsidR="002B543F" w:rsidRPr="00B37D65" w:rsidRDefault="002B543F" w:rsidP="002B543F">
            <w:pPr>
              <w:tabs>
                <w:tab w:val="left" w:pos="142"/>
                <w:tab w:val="left" w:pos="5387"/>
                <w:tab w:val="left" w:pos="5954"/>
              </w:tabs>
              <w:spacing w:after="0" w:line="240" w:lineRule="auto"/>
              <w:jc w:val="center"/>
              <w:rPr>
                <w:rFonts w:ascii="Lato" w:hAnsi="Lato" w:cstheme="minorHAnsi"/>
                <w:sz w:val="24"/>
                <w:szCs w:val="24"/>
              </w:rPr>
            </w:pPr>
            <w:r w:rsidRPr="00B37D65">
              <w:rPr>
                <w:rFonts w:ascii="Lato" w:hAnsi="Lato" w:cstheme="minorHAnsi"/>
                <w:sz w:val="24"/>
                <w:szCs w:val="24"/>
              </w:rPr>
              <w:t>Lcda. Marcela Sánchez García</w:t>
            </w:r>
          </w:p>
          <w:p w14:paraId="33A0530D" w14:textId="77777777" w:rsidR="002B543F" w:rsidRPr="00B37D65" w:rsidRDefault="002B543F" w:rsidP="002B543F">
            <w:pPr>
              <w:tabs>
                <w:tab w:val="left" w:pos="142"/>
                <w:tab w:val="left" w:pos="5387"/>
                <w:tab w:val="left" w:pos="5954"/>
              </w:tabs>
              <w:spacing w:after="0" w:line="240" w:lineRule="auto"/>
              <w:jc w:val="center"/>
              <w:rPr>
                <w:rFonts w:ascii="Lato" w:hAnsi="Lato" w:cstheme="minorHAnsi"/>
                <w:sz w:val="24"/>
                <w:szCs w:val="24"/>
              </w:rPr>
            </w:pPr>
            <w:r w:rsidRPr="00B37D65">
              <w:rPr>
                <w:rFonts w:ascii="Lato" w:hAnsi="Lato" w:cstheme="minorHAnsi"/>
                <w:sz w:val="24"/>
                <w:szCs w:val="24"/>
              </w:rPr>
              <w:t xml:space="preserve">Directora Jurídica del Poder Judicial del Estado. </w:t>
            </w:r>
          </w:p>
        </w:tc>
      </w:tr>
    </w:tbl>
    <w:p w14:paraId="73EA38E1" w14:textId="77777777" w:rsidR="002B543F" w:rsidRPr="00B37D65" w:rsidRDefault="002B543F" w:rsidP="002B543F">
      <w:pPr>
        <w:spacing w:after="0" w:line="360" w:lineRule="auto"/>
        <w:jc w:val="both"/>
        <w:rPr>
          <w:rFonts w:ascii="Lato" w:hAnsi="Lato" w:cstheme="minorHAnsi"/>
          <w:sz w:val="24"/>
          <w:szCs w:val="24"/>
        </w:rPr>
      </w:pPr>
    </w:p>
    <w:p w14:paraId="299720E6" w14:textId="77777777" w:rsidR="003574EC" w:rsidRPr="00B37D65" w:rsidRDefault="003574EC" w:rsidP="002B543F">
      <w:pPr>
        <w:pStyle w:val="xgmail-msonormal"/>
        <w:shd w:val="clear" w:color="auto" w:fill="FFFFFF"/>
        <w:spacing w:before="0" w:beforeAutospacing="0" w:after="0" w:afterAutospacing="0" w:line="480" w:lineRule="auto"/>
        <w:jc w:val="both"/>
        <w:rPr>
          <w:rFonts w:ascii="Lato" w:hAnsi="Lato"/>
          <w:sz w:val="28"/>
          <w:szCs w:val="28"/>
        </w:rPr>
      </w:pPr>
    </w:p>
    <w:p w14:paraId="14DE489B" w14:textId="77777777" w:rsidR="00A76233" w:rsidRPr="00B37D65" w:rsidRDefault="00A76233" w:rsidP="002B543F">
      <w:pPr>
        <w:pStyle w:val="xgmail-msonormal"/>
        <w:shd w:val="clear" w:color="auto" w:fill="FFFFFF"/>
        <w:spacing w:before="0" w:beforeAutospacing="0" w:after="0" w:afterAutospacing="0" w:line="480" w:lineRule="auto"/>
        <w:ind w:firstLine="708"/>
        <w:jc w:val="both"/>
        <w:rPr>
          <w:rStyle w:val="xcontentpasted0"/>
          <w:rFonts w:ascii="Lato" w:hAnsi="Lato"/>
          <w:b/>
          <w:bCs/>
          <w:sz w:val="28"/>
          <w:szCs w:val="28"/>
          <w:u w:val="single"/>
          <w:bdr w:val="none" w:sz="0" w:space="0" w:color="auto" w:frame="1"/>
          <w:lang w:val="es-MX"/>
        </w:rPr>
      </w:pPr>
    </w:p>
    <w:p w14:paraId="718B050A" w14:textId="77777777" w:rsidR="00A76233" w:rsidRPr="00B37D65" w:rsidRDefault="00A76233" w:rsidP="002B543F">
      <w:pPr>
        <w:pStyle w:val="xgmail-msonormal"/>
        <w:shd w:val="clear" w:color="auto" w:fill="FFFFFF"/>
        <w:spacing w:before="0" w:beforeAutospacing="0" w:after="0" w:afterAutospacing="0" w:line="480" w:lineRule="auto"/>
        <w:ind w:firstLine="851"/>
        <w:jc w:val="both"/>
        <w:rPr>
          <w:rFonts w:ascii="Lato" w:hAnsi="Lato"/>
          <w:bCs/>
          <w:sz w:val="28"/>
          <w:szCs w:val="28"/>
          <w:lang w:val="es-MX"/>
        </w:rPr>
      </w:pPr>
    </w:p>
    <w:p w14:paraId="32A0E19B" w14:textId="77777777" w:rsidR="00A76233" w:rsidRPr="00B37D65" w:rsidRDefault="00A76233" w:rsidP="002B543F">
      <w:pPr>
        <w:pStyle w:val="xgmail-msonormal"/>
        <w:shd w:val="clear" w:color="auto" w:fill="FFFFFF"/>
        <w:spacing w:before="0" w:beforeAutospacing="0" w:after="0" w:afterAutospacing="0" w:line="480" w:lineRule="auto"/>
        <w:ind w:firstLine="851"/>
        <w:jc w:val="both"/>
        <w:rPr>
          <w:rFonts w:ascii="Lato" w:hAnsi="Lato"/>
          <w:bCs/>
          <w:sz w:val="28"/>
          <w:szCs w:val="28"/>
          <w:lang w:val="es-MX"/>
        </w:rPr>
      </w:pPr>
    </w:p>
    <w:p w14:paraId="7983D2EC" w14:textId="77777777" w:rsidR="00482BE4" w:rsidRPr="00B37D65" w:rsidRDefault="00482BE4" w:rsidP="002B543F">
      <w:pPr>
        <w:pStyle w:val="NormalWeb"/>
        <w:spacing w:line="480" w:lineRule="auto"/>
        <w:jc w:val="both"/>
        <w:rPr>
          <w:rFonts w:ascii="Lato" w:hAnsi="Lato"/>
          <w:bCs/>
          <w:sz w:val="28"/>
          <w:szCs w:val="28"/>
        </w:rPr>
      </w:pPr>
    </w:p>
    <w:p w14:paraId="10236A7F" w14:textId="77777777" w:rsidR="00482BE4" w:rsidRPr="00B37D65" w:rsidRDefault="00482BE4" w:rsidP="002B543F">
      <w:pPr>
        <w:pStyle w:val="NormalWeb"/>
        <w:spacing w:line="480" w:lineRule="auto"/>
        <w:jc w:val="both"/>
        <w:rPr>
          <w:rFonts w:ascii="Lato" w:hAnsi="Lato"/>
          <w:bCs/>
          <w:sz w:val="28"/>
          <w:szCs w:val="28"/>
        </w:rPr>
      </w:pPr>
    </w:p>
    <w:p w14:paraId="11442FCF" w14:textId="77777777" w:rsidR="00482BE4" w:rsidRPr="00B37D65" w:rsidRDefault="00482BE4" w:rsidP="002B543F">
      <w:pPr>
        <w:pStyle w:val="NormalWeb"/>
        <w:spacing w:line="480" w:lineRule="auto"/>
        <w:jc w:val="both"/>
        <w:rPr>
          <w:rFonts w:ascii="Lato" w:hAnsi="Lato"/>
          <w:bCs/>
          <w:sz w:val="28"/>
          <w:szCs w:val="28"/>
        </w:rPr>
      </w:pPr>
    </w:p>
    <w:p w14:paraId="6BD6F190" w14:textId="77777777" w:rsidR="00482BE4" w:rsidRPr="00B37D65" w:rsidRDefault="00482BE4" w:rsidP="002B543F">
      <w:pPr>
        <w:pStyle w:val="NormalWeb"/>
        <w:spacing w:line="480" w:lineRule="auto"/>
        <w:jc w:val="both"/>
        <w:rPr>
          <w:rFonts w:ascii="Lato" w:hAnsi="Lato"/>
          <w:sz w:val="28"/>
          <w:szCs w:val="28"/>
          <w:bdr w:val="none" w:sz="0" w:space="0" w:color="auto" w:frame="1"/>
        </w:rPr>
      </w:pPr>
    </w:p>
    <w:p w14:paraId="43014BB3" w14:textId="77777777" w:rsidR="00FD60D7" w:rsidRPr="00B37D65" w:rsidRDefault="00FD60D7" w:rsidP="002B543F">
      <w:pPr>
        <w:spacing w:after="0" w:line="480" w:lineRule="auto"/>
        <w:jc w:val="both"/>
        <w:rPr>
          <w:rFonts w:ascii="Lato" w:hAnsi="Lato"/>
          <w:sz w:val="28"/>
          <w:szCs w:val="28"/>
        </w:rPr>
      </w:pPr>
    </w:p>
    <w:sectPr w:rsidR="00FD60D7" w:rsidRPr="00B37D65" w:rsidSect="000E7E79">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6D97F" w14:textId="77777777" w:rsidR="009601B4" w:rsidRDefault="009601B4">
      <w:pPr>
        <w:spacing w:after="0" w:line="240" w:lineRule="auto"/>
      </w:pPr>
      <w:r>
        <w:separator/>
      </w:r>
    </w:p>
  </w:endnote>
  <w:endnote w:type="continuationSeparator" w:id="0">
    <w:p w14:paraId="1BC3E2BB" w14:textId="77777777" w:rsidR="009601B4" w:rsidRDefault="00960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490FA" w14:textId="77777777" w:rsidR="009601B4" w:rsidRDefault="009601B4">
      <w:pPr>
        <w:spacing w:after="0" w:line="240" w:lineRule="auto"/>
      </w:pPr>
      <w:r>
        <w:separator/>
      </w:r>
    </w:p>
  </w:footnote>
  <w:footnote w:type="continuationSeparator" w:id="0">
    <w:p w14:paraId="0185DF95" w14:textId="77777777" w:rsidR="009601B4" w:rsidRDefault="00960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3EF27FFB"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8" w:name="_Hlk93306781"/>
        <w:bookmarkStart w:id="9" w:name="_Hlk93306782"/>
        <w:r w:rsidRPr="00066347">
          <w:rPr>
            <w:rFonts w:asciiTheme="minorHAnsi" w:hAnsiTheme="minorHAnsi" w:cstheme="minorHAnsi"/>
            <w:b/>
            <w:bCs/>
          </w:rPr>
          <w:t xml:space="preserve">ACTA NÚMERO: </w:t>
        </w:r>
        <w:r w:rsidR="006D2E20">
          <w:rPr>
            <w:rFonts w:asciiTheme="minorHAnsi" w:hAnsiTheme="minorHAnsi" w:cstheme="minorHAnsi"/>
            <w:b/>
            <w:bCs/>
          </w:rPr>
          <w:t>11</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8"/>
        <w:bookmarkEnd w:id="9"/>
        <w:r w:rsidR="007834D1">
          <w:rPr>
            <w:rFonts w:asciiTheme="minorHAnsi" w:hAnsiTheme="minorHAnsi" w:cstheme="minorHAnsi"/>
            <w:b/>
            <w:bCs/>
          </w:rPr>
          <w:t>5</w:t>
        </w:r>
      </w:p>
      <w:p w14:paraId="5AA678A8" w14:textId="62CC5065" w:rsidR="000F2820" w:rsidRPr="000F2820" w:rsidRDefault="00DB296A" w:rsidP="000F2820">
        <w:pPr>
          <w:spacing w:after="0" w:line="480" w:lineRule="auto"/>
          <w:ind w:left="708" w:firstLine="708"/>
          <w:jc w:val="right"/>
          <w:rPr>
            <w:sz w:val="30"/>
            <w:szCs w:val="30"/>
          </w:rPr>
        </w:pPr>
        <w:r w:rsidRPr="00066347">
          <w:rPr>
            <w:b/>
            <w:bCs/>
          </w:rPr>
          <w:t>COMITÉ DE ADQUISICIONES</w:t>
        </w:r>
        <w:r w:rsidR="000F2820">
          <w:rPr>
            <w:rFonts w:asciiTheme="minorHAnsi" w:hAnsiTheme="minorHAnsi" w:cstheme="minorHAnsi"/>
            <w:b/>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02F8E"/>
    <w:multiLevelType w:val="hybridMultilevel"/>
    <w:tmpl w:val="574C8B38"/>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 w15:restartNumberingAfterBreak="0">
    <w:nsid w:val="0A383248"/>
    <w:multiLevelType w:val="hybridMultilevel"/>
    <w:tmpl w:val="40CC4A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E31492"/>
    <w:multiLevelType w:val="hybridMultilevel"/>
    <w:tmpl w:val="9A5E7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0353F7"/>
    <w:multiLevelType w:val="hybridMultilevel"/>
    <w:tmpl w:val="5E2C3792"/>
    <w:lvl w:ilvl="0" w:tplc="BF98DA3A">
      <w:start w:val="6"/>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6416E3F"/>
    <w:multiLevelType w:val="hybridMultilevel"/>
    <w:tmpl w:val="4EE4E76C"/>
    <w:lvl w:ilvl="0" w:tplc="8B12BAC2">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1D3F215F"/>
    <w:multiLevelType w:val="hybridMultilevel"/>
    <w:tmpl w:val="5E2C3792"/>
    <w:lvl w:ilvl="0" w:tplc="FFFFFFFF">
      <w:start w:val="6"/>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209E1581"/>
    <w:multiLevelType w:val="hybridMultilevel"/>
    <w:tmpl w:val="E90E72F6"/>
    <w:lvl w:ilvl="0" w:tplc="D81E6E0C">
      <w:start w:val="1"/>
      <w:numFmt w:val="upperRoman"/>
      <w:lvlText w:val="%1."/>
      <w:lvlJc w:val="left"/>
      <w:pPr>
        <w:ind w:left="660"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7" w15:restartNumberingAfterBreak="0">
    <w:nsid w:val="231F232B"/>
    <w:multiLevelType w:val="hybridMultilevel"/>
    <w:tmpl w:val="C50010DC"/>
    <w:lvl w:ilvl="0" w:tplc="FFFFFFFF">
      <w:start w:val="1"/>
      <w:numFmt w:val="decimal"/>
      <w:lvlText w:val="%1."/>
      <w:lvlJc w:val="left"/>
      <w:pPr>
        <w:ind w:left="643" w:hanging="360"/>
      </w:pPr>
      <w:rPr>
        <w:rFonts w:hint="default"/>
      </w:rPr>
    </w:lvl>
    <w:lvl w:ilvl="1" w:tplc="FFFFFFFF">
      <w:start w:val="1"/>
      <w:numFmt w:val="lowerLetter"/>
      <w:lvlText w:val="%2."/>
      <w:lvlJc w:val="left"/>
      <w:pPr>
        <w:ind w:left="1363" w:hanging="360"/>
      </w:pPr>
    </w:lvl>
    <w:lvl w:ilvl="2" w:tplc="FFFFFFFF">
      <w:start w:val="1"/>
      <w:numFmt w:val="lowerRoman"/>
      <w:lvlText w:val="%3."/>
      <w:lvlJc w:val="right"/>
      <w:pPr>
        <w:ind w:left="2083" w:hanging="180"/>
      </w:pPr>
    </w:lvl>
    <w:lvl w:ilvl="3" w:tplc="FFFFFFFF">
      <w:start w:val="1"/>
      <w:numFmt w:val="decimal"/>
      <w:lvlText w:val="%4."/>
      <w:lvlJc w:val="left"/>
      <w:pPr>
        <w:ind w:left="3054"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8"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87704B2"/>
    <w:multiLevelType w:val="hybridMultilevel"/>
    <w:tmpl w:val="A62C9036"/>
    <w:lvl w:ilvl="0" w:tplc="DB40B112">
      <w:start w:val="1"/>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F06875"/>
    <w:multiLevelType w:val="hybridMultilevel"/>
    <w:tmpl w:val="574C8B38"/>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1" w15:restartNumberingAfterBreak="0">
    <w:nsid w:val="2C2B3B24"/>
    <w:multiLevelType w:val="hybridMultilevel"/>
    <w:tmpl w:val="574C8B38"/>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2" w15:restartNumberingAfterBreak="0">
    <w:nsid w:val="2D49764A"/>
    <w:multiLevelType w:val="hybridMultilevel"/>
    <w:tmpl w:val="A1EA3CC0"/>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13" w15:restartNumberingAfterBreak="0">
    <w:nsid w:val="3607618F"/>
    <w:multiLevelType w:val="hybridMultilevel"/>
    <w:tmpl w:val="495A5738"/>
    <w:lvl w:ilvl="0" w:tplc="A8CAC5F8">
      <w:start w:val="2"/>
      <w:numFmt w:val="bullet"/>
      <w:lvlText w:val=""/>
      <w:lvlJc w:val="left"/>
      <w:pPr>
        <w:ind w:left="720" w:hanging="360"/>
      </w:pPr>
      <w:rPr>
        <w:rFonts w:ascii="Symbol" w:eastAsiaTheme="minorHAnsi" w:hAnsi="Symbo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68D05A1"/>
    <w:multiLevelType w:val="hybridMultilevel"/>
    <w:tmpl w:val="B388EA50"/>
    <w:lvl w:ilvl="0" w:tplc="C442B328">
      <w:start w:val="4"/>
      <w:numFmt w:val="bullet"/>
      <w:lvlText w:val=""/>
      <w:lvlJc w:val="left"/>
      <w:pPr>
        <w:ind w:left="1068" w:hanging="360"/>
      </w:pPr>
      <w:rPr>
        <w:rFonts w:ascii="Symbol" w:eastAsiaTheme="minorHAnsi" w:hAnsi="Symbol" w:cstheme="minorBidi"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5" w15:restartNumberingAfterBreak="0">
    <w:nsid w:val="38402555"/>
    <w:multiLevelType w:val="hybridMultilevel"/>
    <w:tmpl w:val="681C82B2"/>
    <w:lvl w:ilvl="0" w:tplc="FFFFFFFF">
      <w:start w:val="1"/>
      <w:numFmt w:val="decimal"/>
      <w:lvlText w:val="%1."/>
      <w:lvlJc w:val="left"/>
      <w:pPr>
        <w:ind w:left="643" w:hanging="360"/>
      </w:pPr>
      <w:rPr>
        <w:rFonts w:hint="default"/>
        <w:b w:val="0"/>
        <w:bCs w:val="0"/>
      </w:rPr>
    </w:lvl>
    <w:lvl w:ilvl="1" w:tplc="FFFFFFFF">
      <w:start w:val="1"/>
      <w:numFmt w:val="lowerLetter"/>
      <w:lvlText w:val="%2."/>
      <w:lvlJc w:val="left"/>
      <w:pPr>
        <w:ind w:left="1363" w:hanging="360"/>
      </w:pPr>
    </w:lvl>
    <w:lvl w:ilvl="2" w:tplc="FFFFFFFF">
      <w:start w:val="1"/>
      <w:numFmt w:val="lowerRoman"/>
      <w:lvlText w:val="%3."/>
      <w:lvlJc w:val="right"/>
      <w:pPr>
        <w:ind w:left="2083" w:hanging="180"/>
      </w:pPr>
    </w:lvl>
    <w:lvl w:ilvl="3" w:tplc="FFFFFFFF">
      <w:start w:val="1"/>
      <w:numFmt w:val="decimal"/>
      <w:lvlText w:val="%4."/>
      <w:lvlJc w:val="left"/>
      <w:pPr>
        <w:ind w:left="3054"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6" w15:restartNumberingAfterBreak="0">
    <w:nsid w:val="3D187264"/>
    <w:multiLevelType w:val="hybridMultilevel"/>
    <w:tmpl w:val="260A9062"/>
    <w:lvl w:ilvl="0" w:tplc="974A5A52">
      <w:start w:val="1"/>
      <w:numFmt w:val="decimal"/>
      <w:lvlText w:val="%1."/>
      <w:lvlJc w:val="left"/>
      <w:pPr>
        <w:ind w:left="720" w:hanging="360"/>
      </w:pPr>
      <w:rPr>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3F5F5BCD"/>
    <w:multiLevelType w:val="hybridMultilevel"/>
    <w:tmpl w:val="EEB2EC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D4E62E6"/>
    <w:multiLevelType w:val="hybridMultilevel"/>
    <w:tmpl w:val="A352F5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F343258"/>
    <w:multiLevelType w:val="hybridMultilevel"/>
    <w:tmpl w:val="574C8B38"/>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0" w15:restartNumberingAfterBreak="0">
    <w:nsid w:val="613C0904"/>
    <w:multiLevelType w:val="hybridMultilevel"/>
    <w:tmpl w:val="8FF63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6163921"/>
    <w:multiLevelType w:val="hybridMultilevel"/>
    <w:tmpl w:val="574C8B38"/>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2" w15:restartNumberingAfterBreak="0">
    <w:nsid w:val="6AA222FC"/>
    <w:multiLevelType w:val="hybridMultilevel"/>
    <w:tmpl w:val="574C8B38"/>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3" w15:restartNumberingAfterBreak="0">
    <w:nsid w:val="6B463240"/>
    <w:multiLevelType w:val="hybridMultilevel"/>
    <w:tmpl w:val="C608A01E"/>
    <w:lvl w:ilvl="0" w:tplc="184CA560">
      <w:start w:val="1"/>
      <w:numFmt w:val="decimal"/>
      <w:lvlText w:val="%1."/>
      <w:lvlJc w:val="left"/>
      <w:pPr>
        <w:ind w:left="720" w:hanging="360"/>
      </w:pPr>
      <w:rPr>
        <w:rFonts w:cs="Calibri" w:hint="default"/>
        <w:color w:val="1D22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CA5976"/>
    <w:multiLevelType w:val="hybridMultilevel"/>
    <w:tmpl w:val="B220171E"/>
    <w:lvl w:ilvl="0" w:tplc="305CBA90">
      <w:start w:val="1"/>
      <w:numFmt w:val="decimal"/>
      <w:lvlText w:val="%1."/>
      <w:lvlJc w:val="left"/>
      <w:pPr>
        <w:ind w:left="1065" w:hanging="360"/>
      </w:pPr>
      <w:rPr>
        <w:rFonts w:ascii="Lato" w:hAnsi="Lato" w:hint="default"/>
        <w:sz w:val="22"/>
        <w:szCs w:val="22"/>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5" w15:restartNumberingAfterBreak="0">
    <w:nsid w:val="7B3A41EB"/>
    <w:multiLevelType w:val="hybridMultilevel"/>
    <w:tmpl w:val="574C8B38"/>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6" w15:restartNumberingAfterBreak="0">
    <w:nsid w:val="7C2208EF"/>
    <w:multiLevelType w:val="hybridMultilevel"/>
    <w:tmpl w:val="574C8B38"/>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num w:numId="1" w16cid:durableId="1545950160">
    <w:abstractNumId w:val="8"/>
  </w:num>
  <w:num w:numId="2" w16cid:durableId="1439909534">
    <w:abstractNumId w:val="24"/>
  </w:num>
  <w:num w:numId="3" w16cid:durableId="2134909379">
    <w:abstractNumId w:val="18"/>
  </w:num>
  <w:num w:numId="4" w16cid:durableId="943147364">
    <w:abstractNumId w:val="1"/>
  </w:num>
  <w:num w:numId="5" w16cid:durableId="1893224679">
    <w:abstractNumId w:val="9"/>
  </w:num>
  <w:num w:numId="6" w16cid:durableId="1635670057">
    <w:abstractNumId w:val="7"/>
  </w:num>
  <w:num w:numId="7" w16cid:durableId="1929653413">
    <w:abstractNumId w:val="12"/>
  </w:num>
  <w:num w:numId="8" w16cid:durableId="286157032">
    <w:abstractNumId w:val="20"/>
  </w:num>
  <w:num w:numId="9" w16cid:durableId="427969407">
    <w:abstractNumId w:val="23"/>
  </w:num>
  <w:num w:numId="10" w16cid:durableId="59906950">
    <w:abstractNumId w:val="16"/>
    <w:lvlOverride w:ilvl="0">
      <w:startOverride w:val="1"/>
    </w:lvlOverride>
    <w:lvlOverride w:ilvl="1"/>
    <w:lvlOverride w:ilvl="2"/>
    <w:lvlOverride w:ilvl="3"/>
    <w:lvlOverride w:ilvl="4"/>
    <w:lvlOverride w:ilvl="5"/>
    <w:lvlOverride w:ilvl="6"/>
    <w:lvlOverride w:ilvl="7"/>
    <w:lvlOverride w:ilvl="8"/>
  </w:num>
  <w:num w:numId="11" w16cid:durableId="1844466663">
    <w:abstractNumId w:val="15"/>
  </w:num>
  <w:num w:numId="12" w16cid:durableId="1703088234">
    <w:abstractNumId w:val="17"/>
  </w:num>
  <w:num w:numId="13" w16cid:durableId="5052432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8657294">
    <w:abstractNumId w:val="26"/>
  </w:num>
  <w:num w:numId="15" w16cid:durableId="642857936">
    <w:abstractNumId w:val="13"/>
  </w:num>
  <w:num w:numId="16" w16cid:durableId="855769391">
    <w:abstractNumId w:val="14"/>
  </w:num>
  <w:num w:numId="17" w16cid:durableId="2822729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6485777">
    <w:abstractNumId w:val="4"/>
  </w:num>
  <w:num w:numId="19" w16cid:durableId="1213536705">
    <w:abstractNumId w:val="6"/>
  </w:num>
  <w:num w:numId="20" w16cid:durableId="393622326">
    <w:abstractNumId w:val="25"/>
  </w:num>
  <w:num w:numId="21" w16cid:durableId="1279487161">
    <w:abstractNumId w:val="22"/>
  </w:num>
  <w:num w:numId="22" w16cid:durableId="229121632">
    <w:abstractNumId w:val="3"/>
  </w:num>
  <w:num w:numId="23" w16cid:durableId="438066748">
    <w:abstractNumId w:val="0"/>
  </w:num>
  <w:num w:numId="24" w16cid:durableId="1068108853">
    <w:abstractNumId w:val="2"/>
  </w:num>
  <w:num w:numId="25" w16cid:durableId="572394077">
    <w:abstractNumId w:val="11"/>
  </w:num>
  <w:num w:numId="26" w16cid:durableId="1740395812">
    <w:abstractNumId w:val="5"/>
  </w:num>
  <w:num w:numId="27" w16cid:durableId="190340606">
    <w:abstractNumId w:val="10"/>
  </w:num>
  <w:num w:numId="28" w16cid:durableId="1866597889">
    <w:abstractNumId w:val="21"/>
  </w:num>
  <w:num w:numId="29" w16cid:durableId="549613309">
    <w:abstractNumId w:val="19"/>
  </w:num>
  <w:num w:numId="30" w16cid:durableId="179937374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67F"/>
    <w:rsid w:val="00012711"/>
    <w:rsid w:val="000134A5"/>
    <w:rsid w:val="0001379C"/>
    <w:rsid w:val="00014360"/>
    <w:rsid w:val="000152A5"/>
    <w:rsid w:val="000152E3"/>
    <w:rsid w:val="000172BC"/>
    <w:rsid w:val="00020DB6"/>
    <w:rsid w:val="000225C4"/>
    <w:rsid w:val="00022834"/>
    <w:rsid w:val="000239D3"/>
    <w:rsid w:val="00024BD0"/>
    <w:rsid w:val="00024DA3"/>
    <w:rsid w:val="0002501C"/>
    <w:rsid w:val="0002618A"/>
    <w:rsid w:val="0002659B"/>
    <w:rsid w:val="00026ADF"/>
    <w:rsid w:val="00026E5E"/>
    <w:rsid w:val="00030483"/>
    <w:rsid w:val="00031EC0"/>
    <w:rsid w:val="00032083"/>
    <w:rsid w:val="000327B6"/>
    <w:rsid w:val="00033C5A"/>
    <w:rsid w:val="00040633"/>
    <w:rsid w:val="00040682"/>
    <w:rsid w:val="000406AD"/>
    <w:rsid w:val="0004193C"/>
    <w:rsid w:val="00042184"/>
    <w:rsid w:val="0004314C"/>
    <w:rsid w:val="000465B1"/>
    <w:rsid w:val="00050311"/>
    <w:rsid w:val="00053158"/>
    <w:rsid w:val="00054921"/>
    <w:rsid w:val="00054A44"/>
    <w:rsid w:val="0005626A"/>
    <w:rsid w:val="00057233"/>
    <w:rsid w:val="00057BE4"/>
    <w:rsid w:val="000609DF"/>
    <w:rsid w:val="000634E0"/>
    <w:rsid w:val="0006355D"/>
    <w:rsid w:val="00063737"/>
    <w:rsid w:val="00064647"/>
    <w:rsid w:val="00066347"/>
    <w:rsid w:val="00067F03"/>
    <w:rsid w:val="00070E4F"/>
    <w:rsid w:val="00070F93"/>
    <w:rsid w:val="000715C4"/>
    <w:rsid w:val="0007215E"/>
    <w:rsid w:val="00073F0F"/>
    <w:rsid w:val="00074D89"/>
    <w:rsid w:val="00083AAD"/>
    <w:rsid w:val="00083C8E"/>
    <w:rsid w:val="00084544"/>
    <w:rsid w:val="00084CB8"/>
    <w:rsid w:val="00085486"/>
    <w:rsid w:val="000865BA"/>
    <w:rsid w:val="00086E40"/>
    <w:rsid w:val="00090005"/>
    <w:rsid w:val="000900AB"/>
    <w:rsid w:val="00090916"/>
    <w:rsid w:val="00091D41"/>
    <w:rsid w:val="00092485"/>
    <w:rsid w:val="00092590"/>
    <w:rsid w:val="000934DD"/>
    <w:rsid w:val="00094260"/>
    <w:rsid w:val="000956EC"/>
    <w:rsid w:val="000956ED"/>
    <w:rsid w:val="00096CD4"/>
    <w:rsid w:val="000A6149"/>
    <w:rsid w:val="000A7DA7"/>
    <w:rsid w:val="000B28FF"/>
    <w:rsid w:val="000B4505"/>
    <w:rsid w:val="000B6739"/>
    <w:rsid w:val="000B71C3"/>
    <w:rsid w:val="000B7410"/>
    <w:rsid w:val="000B7555"/>
    <w:rsid w:val="000C0869"/>
    <w:rsid w:val="000C1E39"/>
    <w:rsid w:val="000C288A"/>
    <w:rsid w:val="000C5FB7"/>
    <w:rsid w:val="000C6BF5"/>
    <w:rsid w:val="000C79E9"/>
    <w:rsid w:val="000D29AA"/>
    <w:rsid w:val="000D3930"/>
    <w:rsid w:val="000D4323"/>
    <w:rsid w:val="000D685B"/>
    <w:rsid w:val="000D7AC4"/>
    <w:rsid w:val="000E0118"/>
    <w:rsid w:val="000E367D"/>
    <w:rsid w:val="000E69B4"/>
    <w:rsid w:val="000E6A64"/>
    <w:rsid w:val="000E7908"/>
    <w:rsid w:val="000E7E79"/>
    <w:rsid w:val="000F0BBF"/>
    <w:rsid w:val="000F153F"/>
    <w:rsid w:val="000F2113"/>
    <w:rsid w:val="000F253B"/>
    <w:rsid w:val="000F2820"/>
    <w:rsid w:val="000F2F75"/>
    <w:rsid w:val="00100F16"/>
    <w:rsid w:val="00102B8A"/>
    <w:rsid w:val="00103912"/>
    <w:rsid w:val="00104857"/>
    <w:rsid w:val="00105103"/>
    <w:rsid w:val="001073E1"/>
    <w:rsid w:val="001078AF"/>
    <w:rsid w:val="00110AF9"/>
    <w:rsid w:val="00110CB6"/>
    <w:rsid w:val="001131D7"/>
    <w:rsid w:val="00113D5C"/>
    <w:rsid w:val="00115DCA"/>
    <w:rsid w:val="00122294"/>
    <w:rsid w:val="00123294"/>
    <w:rsid w:val="00124497"/>
    <w:rsid w:val="00125A68"/>
    <w:rsid w:val="00126B3B"/>
    <w:rsid w:val="00126F68"/>
    <w:rsid w:val="001275B8"/>
    <w:rsid w:val="001279CF"/>
    <w:rsid w:val="0013036E"/>
    <w:rsid w:val="00130B32"/>
    <w:rsid w:val="00130DBC"/>
    <w:rsid w:val="001326E3"/>
    <w:rsid w:val="00134411"/>
    <w:rsid w:val="001361E8"/>
    <w:rsid w:val="00136D81"/>
    <w:rsid w:val="0014158F"/>
    <w:rsid w:val="00141A5A"/>
    <w:rsid w:val="00142518"/>
    <w:rsid w:val="001430F4"/>
    <w:rsid w:val="00143175"/>
    <w:rsid w:val="0014359C"/>
    <w:rsid w:val="00144DA7"/>
    <w:rsid w:val="00146AD2"/>
    <w:rsid w:val="0015160B"/>
    <w:rsid w:val="00151D87"/>
    <w:rsid w:val="001527C8"/>
    <w:rsid w:val="00153006"/>
    <w:rsid w:val="00153C53"/>
    <w:rsid w:val="00153DEC"/>
    <w:rsid w:val="001542FD"/>
    <w:rsid w:val="00161187"/>
    <w:rsid w:val="001622CC"/>
    <w:rsid w:val="00162309"/>
    <w:rsid w:val="001629B9"/>
    <w:rsid w:val="00162FF6"/>
    <w:rsid w:val="00166EBD"/>
    <w:rsid w:val="001674E6"/>
    <w:rsid w:val="00170569"/>
    <w:rsid w:val="00170F58"/>
    <w:rsid w:val="00171065"/>
    <w:rsid w:val="00172388"/>
    <w:rsid w:val="001731A4"/>
    <w:rsid w:val="00174A94"/>
    <w:rsid w:val="001823B0"/>
    <w:rsid w:val="00182AA8"/>
    <w:rsid w:val="00182D5F"/>
    <w:rsid w:val="0018553B"/>
    <w:rsid w:val="001855D0"/>
    <w:rsid w:val="001860A6"/>
    <w:rsid w:val="00187978"/>
    <w:rsid w:val="00187DBE"/>
    <w:rsid w:val="0019120D"/>
    <w:rsid w:val="00192C73"/>
    <w:rsid w:val="00193EDC"/>
    <w:rsid w:val="0019551D"/>
    <w:rsid w:val="00196F6D"/>
    <w:rsid w:val="00197C91"/>
    <w:rsid w:val="001A1080"/>
    <w:rsid w:val="001A1406"/>
    <w:rsid w:val="001A1C41"/>
    <w:rsid w:val="001A26BF"/>
    <w:rsid w:val="001A31C9"/>
    <w:rsid w:val="001A42A0"/>
    <w:rsid w:val="001A50C2"/>
    <w:rsid w:val="001A56EF"/>
    <w:rsid w:val="001A5E8C"/>
    <w:rsid w:val="001A7253"/>
    <w:rsid w:val="001A76A3"/>
    <w:rsid w:val="001A7FF4"/>
    <w:rsid w:val="001B2B01"/>
    <w:rsid w:val="001B5501"/>
    <w:rsid w:val="001B562D"/>
    <w:rsid w:val="001C0D1C"/>
    <w:rsid w:val="001C1490"/>
    <w:rsid w:val="001C1AC1"/>
    <w:rsid w:val="001C1D61"/>
    <w:rsid w:val="001C3647"/>
    <w:rsid w:val="001C4614"/>
    <w:rsid w:val="001C4B57"/>
    <w:rsid w:val="001C5910"/>
    <w:rsid w:val="001C6842"/>
    <w:rsid w:val="001C7775"/>
    <w:rsid w:val="001D0456"/>
    <w:rsid w:val="001D2605"/>
    <w:rsid w:val="001D3450"/>
    <w:rsid w:val="001D4755"/>
    <w:rsid w:val="001D5B65"/>
    <w:rsid w:val="001D6A09"/>
    <w:rsid w:val="001D728C"/>
    <w:rsid w:val="001E042B"/>
    <w:rsid w:val="001E0683"/>
    <w:rsid w:val="001E2B57"/>
    <w:rsid w:val="001E2CC4"/>
    <w:rsid w:val="001E3CB1"/>
    <w:rsid w:val="001E40AF"/>
    <w:rsid w:val="001E4323"/>
    <w:rsid w:val="001E4EE6"/>
    <w:rsid w:val="001E502F"/>
    <w:rsid w:val="001E74C7"/>
    <w:rsid w:val="001E775A"/>
    <w:rsid w:val="001E7E50"/>
    <w:rsid w:val="001F2425"/>
    <w:rsid w:val="001F3F5B"/>
    <w:rsid w:val="001F5398"/>
    <w:rsid w:val="001F5435"/>
    <w:rsid w:val="001F64FD"/>
    <w:rsid w:val="001F67DA"/>
    <w:rsid w:val="001F74A4"/>
    <w:rsid w:val="001F7DB9"/>
    <w:rsid w:val="00200478"/>
    <w:rsid w:val="00200CFF"/>
    <w:rsid w:val="002014F3"/>
    <w:rsid w:val="00202769"/>
    <w:rsid w:val="00202B44"/>
    <w:rsid w:val="002048ED"/>
    <w:rsid w:val="002052AD"/>
    <w:rsid w:val="002059C0"/>
    <w:rsid w:val="00205BB9"/>
    <w:rsid w:val="00206424"/>
    <w:rsid w:val="00206897"/>
    <w:rsid w:val="00206E3F"/>
    <w:rsid w:val="00207A26"/>
    <w:rsid w:val="00210EA1"/>
    <w:rsid w:val="00210F50"/>
    <w:rsid w:val="00214BF1"/>
    <w:rsid w:val="002160AC"/>
    <w:rsid w:val="00216DE9"/>
    <w:rsid w:val="00217074"/>
    <w:rsid w:val="00217841"/>
    <w:rsid w:val="00220783"/>
    <w:rsid w:val="00221403"/>
    <w:rsid w:val="002215B6"/>
    <w:rsid w:val="002223BF"/>
    <w:rsid w:val="00225F9A"/>
    <w:rsid w:val="002269F6"/>
    <w:rsid w:val="00227C62"/>
    <w:rsid w:val="00231EF7"/>
    <w:rsid w:val="00232C95"/>
    <w:rsid w:val="00233771"/>
    <w:rsid w:val="00233C1C"/>
    <w:rsid w:val="00236210"/>
    <w:rsid w:val="00240DBC"/>
    <w:rsid w:val="002416AF"/>
    <w:rsid w:val="00241BE5"/>
    <w:rsid w:val="00242C71"/>
    <w:rsid w:val="00242DCB"/>
    <w:rsid w:val="002444DB"/>
    <w:rsid w:val="00246EF5"/>
    <w:rsid w:val="0024735B"/>
    <w:rsid w:val="00247B45"/>
    <w:rsid w:val="00250088"/>
    <w:rsid w:val="00250DC6"/>
    <w:rsid w:val="00251FEC"/>
    <w:rsid w:val="00252588"/>
    <w:rsid w:val="00253367"/>
    <w:rsid w:val="00253FA9"/>
    <w:rsid w:val="0025582B"/>
    <w:rsid w:val="00257619"/>
    <w:rsid w:val="00261027"/>
    <w:rsid w:val="00261293"/>
    <w:rsid w:val="002613E6"/>
    <w:rsid w:val="00262A97"/>
    <w:rsid w:val="00262ECA"/>
    <w:rsid w:val="0026353E"/>
    <w:rsid w:val="00264F3B"/>
    <w:rsid w:val="00265A0C"/>
    <w:rsid w:val="00265D02"/>
    <w:rsid w:val="0026650B"/>
    <w:rsid w:val="00267BD6"/>
    <w:rsid w:val="00272B29"/>
    <w:rsid w:val="00272E1B"/>
    <w:rsid w:val="00280A0D"/>
    <w:rsid w:val="00280D38"/>
    <w:rsid w:val="0028134B"/>
    <w:rsid w:val="00283BB9"/>
    <w:rsid w:val="002859EF"/>
    <w:rsid w:val="0028661B"/>
    <w:rsid w:val="00286DBF"/>
    <w:rsid w:val="00287876"/>
    <w:rsid w:val="002902F7"/>
    <w:rsid w:val="00290C10"/>
    <w:rsid w:val="002929A0"/>
    <w:rsid w:val="00292B59"/>
    <w:rsid w:val="00294FD2"/>
    <w:rsid w:val="00297626"/>
    <w:rsid w:val="002A14F8"/>
    <w:rsid w:val="002A2D19"/>
    <w:rsid w:val="002A33A0"/>
    <w:rsid w:val="002A3D96"/>
    <w:rsid w:val="002A444A"/>
    <w:rsid w:val="002A453E"/>
    <w:rsid w:val="002A5F3D"/>
    <w:rsid w:val="002A6FCC"/>
    <w:rsid w:val="002A76D9"/>
    <w:rsid w:val="002B17AF"/>
    <w:rsid w:val="002B2B3C"/>
    <w:rsid w:val="002B2B7E"/>
    <w:rsid w:val="002B543F"/>
    <w:rsid w:val="002B71FF"/>
    <w:rsid w:val="002B746C"/>
    <w:rsid w:val="002C065E"/>
    <w:rsid w:val="002C0805"/>
    <w:rsid w:val="002C1E16"/>
    <w:rsid w:val="002C2B96"/>
    <w:rsid w:val="002C3984"/>
    <w:rsid w:val="002C3990"/>
    <w:rsid w:val="002C3F45"/>
    <w:rsid w:val="002C6634"/>
    <w:rsid w:val="002C747F"/>
    <w:rsid w:val="002C7E3D"/>
    <w:rsid w:val="002D25C4"/>
    <w:rsid w:val="002D279B"/>
    <w:rsid w:val="002D2CC2"/>
    <w:rsid w:val="002D4427"/>
    <w:rsid w:val="002D63CD"/>
    <w:rsid w:val="002D6476"/>
    <w:rsid w:val="002D7215"/>
    <w:rsid w:val="002D7C08"/>
    <w:rsid w:val="002E0E38"/>
    <w:rsid w:val="002E2039"/>
    <w:rsid w:val="002E24FE"/>
    <w:rsid w:val="002E5274"/>
    <w:rsid w:val="002E546A"/>
    <w:rsid w:val="002E5470"/>
    <w:rsid w:val="002E5695"/>
    <w:rsid w:val="002E6BFE"/>
    <w:rsid w:val="002F01A4"/>
    <w:rsid w:val="002F0319"/>
    <w:rsid w:val="002F09EB"/>
    <w:rsid w:val="002F1663"/>
    <w:rsid w:val="002F5C21"/>
    <w:rsid w:val="002F66DA"/>
    <w:rsid w:val="002F6A36"/>
    <w:rsid w:val="002F7C56"/>
    <w:rsid w:val="003004E7"/>
    <w:rsid w:val="00301432"/>
    <w:rsid w:val="00302BD7"/>
    <w:rsid w:val="00303075"/>
    <w:rsid w:val="0030348B"/>
    <w:rsid w:val="00305ECF"/>
    <w:rsid w:val="00310283"/>
    <w:rsid w:val="00311D75"/>
    <w:rsid w:val="003125F5"/>
    <w:rsid w:val="00314189"/>
    <w:rsid w:val="003155BF"/>
    <w:rsid w:val="00316A83"/>
    <w:rsid w:val="00320D3A"/>
    <w:rsid w:val="0032111C"/>
    <w:rsid w:val="0032224C"/>
    <w:rsid w:val="0032295B"/>
    <w:rsid w:val="00322F66"/>
    <w:rsid w:val="00323982"/>
    <w:rsid w:val="003248E9"/>
    <w:rsid w:val="00324D55"/>
    <w:rsid w:val="003259ED"/>
    <w:rsid w:val="00325BCC"/>
    <w:rsid w:val="00325D9B"/>
    <w:rsid w:val="00332E1E"/>
    <w:rsid w:val="003349A1"/>
    <w:rsid w:val="00336915"/>
    <w:rsid w:val="00337624"/>
    <w:rsid w:val="00340927"/>
    <w:rsid w:val="00341614"/>
    <w:rsid w:val="003426A0"/>
    <w:rsid w:val="003426B8"/>
    <w:rsid w:val="003430A7"/>
    <w:rsid w:val="003434C7"/>
    <w:rsid w:val="0034429C"/>
    <w:rsid w:val="00344851"/>
    <w:rsid w:val="00345678"/>
    <w:rsid w:val="0034618F"/>
    <w:rsid w:val="00346921"/>
    <w:rsid w:val="003512F2"/>
    <w:rsid w:val="0035291E"/>
    <w:rsid w:val="003548C2"/>
    <w:rsid w:val="0035572D"/>
    <w:rsid w:val="00356A71"/>
    <w:rsid w:val="003574EC"/>
    <w:rsid w:val="0036280F"/>
    <w:rsid w:val="003651DC"/>
    <w:rsid w:val="00365AF5"/>
    <w:rsid w:val="00370E2A"/>
    <w:rsid w:val="00371FDC"/>
    <w:rsid w:val="003747BC"/>
    <w:rsid w:val="00375ADA"/>
    <w:rsid w:val="003767D9"/>
    <w:rsid w:val="003828BB"/>
    <w:rsid w:val="003836B9"/>
    <w:rsid w:val="00383757"/>
    <w:rsid w:val="00384453"/>
    <w:rsid w:val="00385B85"/>
    <w:rsid w:val="00391196"/>
    <w:rsid w:val="00391E29"/>
    <w:rsid w:val="003923D6"/>
    <w:rsid w:val="00392616"/>
    <w:rsid w:val="00392C03"/>
    <w:rsid w:val="00396235"/>
    <w:rsid w:val="003973FA"/>
    <w:rsid w:val="003A15BA"/>
    <w:rsid w:val="003A27EC"/>
    <w:rsid w:val="003A3CDA"/>
    <w:rsid w:val="003A4AB9"/>
    <w:rsid w:val="003A5650"/>
    <w:rsid w:val="003A5EA7"/>
    <w:rsid w:val="003A6C19"/>
    <w:rsid w:val="003A7449"/>
    <w:rsid w:val="003A7D39"/>
    <w:rsid w:val="003A7EEA"/>
    <w:rsid w:val="003B06A3"/>
    <w:rsid w:val="003B4A10"/>
    <w:rsid w:val="003B5D8C"/>
    <w:rsid w:val="003B6154"/>
    <w:rsid w:val="003C1B21"/>
    <w:rsid w:val="003C22B8"/>
    <w:rsid w:val="003C2330"/>
    <w:rsid w:val="003C2D95"/>
    <w:rsid w:val="003C3CC3"/>
    <w:rsid w:val="003C6A71"/>
    <w:rsid w:val="003C75A4"/>
    <w:rsid w:val="003D134A"/>
    <w:rsid w:val="003D25F0"/>
    <w:rsid w:val="003D2D0B"/>
    <w:rsid w:val="003D377C"/>
    <w:rsid w:val="003D4CD1"/>
    <w:rsid w:val="003D75D2"/>
    <w:rsid w:val="003E0288"/>
    <w:rsid w:val="003E0B73"/>
    <w:rsid w:val="003E1713"/>
    <w:rsid w:val="003E19A1"/>
    <w:rsid w:val="003E224A"/>
    <w:rsid w:val="003E3305"/>
    <w:rsid w:val="003E339E"/>
    <w:rsid w:val="003E374C"/>
    <w:rsid w:val="003E3DE2"/>
    <w:rsid w:val="003E4717"/>
    <w:rsid w:val="003E4F61"/>
    <w:rsid w:val="003E52D2"/>
    <w:rsid w:val="003E5DBF"/>
    <w:rsid w:val="003F2574"/>
    <w:rsid w:val="003F2BEC"/>
    <w:rsid w:val="003F5DE6"/>
    <w:rsid w:val="003F69D7"/>
    <w:rsid w:val="004011E4"/>
    <w:rsid w:val="0040145C"/>
    <w:rsid w:val="004025A7"/>
    <w:rsid w:val="00403093"/>
    <w:rsid w:val="00405263"/>
    <w:rsid w:val="00405577"/>
    <w:rsid w:val="0040567B"/>
    <w:rsid w:val="00411818"/>
    <w:rsid w:val="00412CDA"/>
    <w:rsid w:val="00413F17"/>
    <w:rsid w:val="00416C66"/>
    <w:rsid w:val="00422459"/>
    <w:rsid w:val="0042257B"/>
    <w:rsid w:val="00423526"/>
    <w:rsid w:val="00424D8D"/>
    <w:rsid w:val="00425832"/>
    <w:rsid w:val="004266C2"/>
    <w:rsid w:val="004301E8"/>
    <w:rsid w:val="00430347"/>
    <w:rsid w:val="00432F43"/>
    <w:rsid w:val="00433CF1"/>
    <w:rsid w:val="0043404C"/>
    <w:rsid w:val="00434CEC"/>
    <w:rsid w:val="004372C3"/>
    <w:rsid w:val="004379D8"/>
    <w:rsid w:val="004407D3"/>
    <w:rsid w:val="004412AC"/>
    <w:rsid w:val="00442744"/>
    <w:rsid w:val="00442F9C"/>
    <w:rsid w:val="0044310C"/>
    <w:rsid w:val="0044323A"/>
    <w:rsid w:val="00445671"/>
    <w:rsid w:val="00447BD5"/>
    <w:rsid w:val="00450501"/>
    <w:rsid w:val="0045061A"/>
    <w:rsid w:val="00452A99"/>
    <w:rsid w:val="004531E1"/>
    <w:rsid w:val="00453F26"/>
    <w:rsid w:val="00455349"/>
    <w:rsid w:val="004558C8"/>
    <w:rsid w:val="0045626E"/>
    <w:rsid w:val="00456B50"/>
    <w:rsid w:val="004570D1"/>
    <w:rsid w:val="00457A80"/>
    <w:rsid w:val="00460478"/>
    <w:rsid w:val="00461169"/>
    <w:rsid w:val="004615D3"/>
    <w:rsid w:val="00465DDE"/>
    <w:rsid w:val="00470771"/>
    <w:rsid w:val="00471962"/>
    <w:rsid w:val="00474845"/>
    <w:rsid w:val="00476D44"/>
    <w:rsid w:val="0047797E"/>
    <w:rsid w:val="004806B2"/>
    <w:rsid w:val="004809FB"/>
    <w:rsid w:val="004814FE"/>
    <w:rsid w:val="00482A1A"/>
    <w:rsid w:val="00482A98"/>
    <w:rsid w:val="00482BE4"/>
    <w:rsid w:val="00483D4B"/>
    <w:rsid w:val="00483FD6"/>
    <w:rsid w:val="0048470E"/>
    <w:rsid w:val="00486684"/>
    <w:rsid w:val="004868BF"/>
    <w:rsid w:val="00486994"/>
    <w:rsid w:val="00490E8C"/>
    <w:rsid w:val="00492A09"/>
    <w:rsid w:val="00493ADA"/>
    <w:rsid w:val="00495035"/>
    <w:rsid w:val="004951C6"/>
    <w:rsid w:val="004A5020"/>
    <w:rsid w:val="004A7E77"/>
    <w:rsid w:val="004B4823"/>
    <w:rsid w:val="004B58B4"/>
    <w:rsid w:val="004B64FE"/>
    <w:rsid w:val="004B6FDE"/>
    <w:rsid w:val="004C1A0E"/>
    <w:rsid w:val="004C1A20"/>
    <w:rsid w:val="004C5F05"/>
    <w:rsid w:val="004C694E"/>
    <w:rsid w:val="004C74D0"/>
    <w:rsid w:val="004C7501"/>
    <w:rsid w:val="004D0AD6"/>
    <w:rsid w:val="004D0F01"/>
    <w:rsid w:val="004D1CB1"/>
    <w:rsid w:val="004D1F77"/>
    <w:rsid w:val="004D22F0"/>
    <w:rsid w:val="004D27E2"/>
    <w:rsid w:val="004D423E"/>
    <w:rsid w:val="004D4951"/>
    <w:rsid w:val="004D4DB7"/>
    <w:rsid w:val="004D6548"/>
    <w:rsid w:val="004E1E02"/>
    <w:rsid w:val="004E375D"/>
    <w:rsid w:val="004E398C"/>
    <w:rsid w:val="004E594A"/>
    <w:rsid w:val="004E5AD0"/>
    <w:rsid w:val="004E6A72"/>
    <w:rsid w:val="004F0901"/>
    <w:rsid w:val="004F3EFA"/>
    <w:rsid w:val="004F420E"/>
    <w:rsid w:val="004F4780"/>
    <w:rsid w:val="004F51C4"/>
    <w:rsid w:val="004F5929"/>
    <w:rsid w:val="004F5C35"/>
    <w:rsid w:val="004F5E80"/>
    <w:rsid w:val="00500533"/>
    <w:rsid w:val="00500603"/>
    <w:rsid w:val="00500A70"/>
    <w:rsid w:val="00501C76"/>
    <w:rsid w:val="00501CB9"/>
    <w:rsid w:val="005035C6"/>
    <w:rsid w:val="00504F67"/>
    <w:rsid w:val="00505548"/>
    <w:rsid w:val="005077FA"/>
    <w:rsid w:val="005078D0"/>
    <w:rsid w:val="00507F48"/>
    <w:rsid w:val="005106DC"/>
    <w:rsid w:val="0051134C"/>
    <w:rsid w:val="00512A69"/>
    <w:rsid w:val="0051771A"/>
    <w:rsid w:val="00517B52"/>
    <w:rsid w:val="00520893"/>
    <w:rsid w:val="00522B6B"/>
    <w:rsid w:val="00523FDF"/>
    <w:rsid w:val="00525DC6"/>
    <w:rsid w:val="00526BD3"/>
    <w:rsid w:val="0052733E"/>
    <w:rsid w:val="00527B8F"/>
    <w:rsid w:val="00530528"/>
    <w:rsid w:val="00530802"/>
    <w:rsid w:val="00531FB1"/>
    <w:rsid w:val="0053327E"/>
    <w:rsid w:val="0053470A"/>
    <w:rsid w:val="005349DD"/>
    <w:rsid w:val="0053506D"/>
    <w:rsid w:val="00537214"/>
    <w:rsid w:val="00537413"/>
    <w:rsid w:val="005378C2"/>
    <w:rsid w:val="00537988"/>
    <w:rsid w:val="005414CC"/>
    <w:rsid w:val="00542607"/>
    <w:rsid w:val="005431B7"/>
    <w:rsid w:val="00543A32"/>
    <w:rsid w:val="00552B5F"/>
    <w:rsid w:val="005535D0"/>
    <w:rsid w:val="0056162B"/>
    <w:rsid w:val="00561750"/>
    <w:rsid w:val="00561B88"/>
    <w:rsid w:val="0056650B"/>
    <w:rsid w:val="00571086"/>
    <w:rsid w:val="00574AED"/>
    <w:rsid w:val="00575724"/>
    <w:rsid w:val="00576A1B"/>
    <w:rsid w:val="00577324"/>
    <w:rsid w:val="005804B1"/>
    <w:rsid w:val="00581CC9"/>
    <w:rsid w:val="00592014"/>
    <w:rsid w:val="005939BB"/>
    <w:rsid w:val="00593C2E"/>
    <w:rsid w:val="005943AF"/>
    <w:rsid w:val="0059440C"/>
    <w:rsid w:val="005954EB"/>
    <w:rsid w:val="00595672"/>
    <w:rsid w:val="00597042"/>
    <w:rsid w:val="00597543"/>
    <w:rsid w:val="005A04C4"/>
    <w:rsid w:val="005A1448"/>
    <w:rsid w:val="005A259B"/>
    <w:rsid w:val="005A3A72"/>
    <w:rsid w:val="005A6A44"/>
    <w:rsid w:val="005A6CE0"/>
    <w:rsid w:val="005B1638"/>
    <w:rsid w:val="005B2781"/>
    <w:rsid w:val="005B3341"/>
    <w:rsid w:val="005B3FA7"/>
    <w:rsid w:val="005B48C7"/>
    <w:rsid w:val="005B77D4"/>
    <w:rsid w:val="005B7CF1"/>
    <w:rsid w:val="005B7EC9"/>
    <w:rsid w:val="005C1E2E"/>
    <w:rsid w:val="005C29DB"/>
    <w:rsid w:val="005C3201"/>
    <w:rsid w:val="005C45A6"/>
    <w:rsid w:val="005D0008"/>
    <w:rsid w:val="005D00BC"/>
    <w:rsid w:val="005D0FD2"/>
    <w:rsid w:val="005D12DD"/>
    <w:rsid w:val="005D1E10"/>
    <w:rsid w:val="005D2815"/>
    <w:rsid w:val="005D3BDC"/>
    <w:rsid w:val="005D6216"/>
    <w:rsid w:val="005E27C3"/>
    <w:rsid w:val="005E3C0F"/>
    <w:rsid w:val="005E5B7F"/>
    <w:rsid w:val="005E64D4"/>
    <w:rsid w:val="005E7519"/>
    <w:rsid w:val="005E768C"/>
    <w:rsid w:val="005F185D"/>
    <w:rsid w:val="005F533D"/>
    <w:rsid w:val="005F53CC"/>
    <w:rsid w:val="005F71C1"/>
    <w:rsid w:val="00602857"/>
    <w:rsid w:val="00603F67"/>
    <w:rsid w:val="00604CC6"/>
    <w:rsid w:val="00607721"/>
    <w:rsid w:val="00607D0D"/>
    <w:rsid w:val="0061009B"/>
    <w:rsid w:val="00613863"/>
    <w:rsid w:val="00613DE5"/>
    <w:rsid w:val="00614601"/>
    <w:rsid w:val="00614A2A"/>
    <w:rsid w:val="006150A4"/>
    <w:rsid w:val="00617833"/>
    <w:rsid w:val="00620534"/>
    <w:rsid w:val="00620EF0"/>
    <w:rsid w:val="006223D2"/>
    <w:rsid w:val="0062264A"/>
    <w:rsid w:val="00623A5D"/>
    <w:rsid w:val="00623C63"/>
    <w:rsid w:val="00626573"/>
    <w:rsid w:val="00627F78"/>
    <w:rsid w:val="006311D5"/>
    <w:rsid w:val="00631E3F"/>
    <w:rsid w:val="0063319E"/>
    <w:rsid w:val="0063336F"/>
    <w:rsid w:val="00635C48"/>
    <w:rsid w:val="00635ED2"/>
    <w:rsid w:val="00641734"/>
    <w:rsid w:val="00641E8B"/>
    <w:rsid w:val="00642A5B"/>
    <w:rsid w:val="00643363"/>
    <w:rsid w:val="00645584"/>
    <w:rsid w:val="0064741F"/>
    <w:rsid w:val="00651551"/>
    <w:rsid w:val="00651A2D"/>
    <w:rsid w:val="006528EE"/>
    <w:rsid w:val="0065326F"/>
    <w:rsid w:val="006550CC"/>
    <w:rsid w:val="0065777F"/>
    <w:rsid w:val="0066002B"/>
    <w:rsid w:val="00661215"/>
    <w:rsid w:val="00661AA7"/>
    <w:rsid w:val="00663B0B"/>
    <w:rsid w:val="00665B00"/>
    <w:rsid w:val="006662CC"/>
    <w:rsid w:val="00666628"/>
    <w:rsid w:val="006674F3"/>
    <w:rsid w:val="00670E3C"/>
    <w:rsid w:val="00672DBC"/>
    <w:rsid w:val="00673100"/>
    <w:rsid w:val="0067432C"/>
    <w:rsid w:val="0067494F"/>
    <w:rsid w:val="00674B52"/>
    <w:rsid w:val="0067580E"/>
    <w:rsid w:val="00677EFF"/>
    <w:rsid w:val="0068198D"/>
    <w:rsid w:val="00681B15"/>
    <w:rsid w:val="00681D1B"/>
    <w:rsid w:val="006824FF"/>
    <w:rsid w:val="00683EF8"/>
    <w:rsid w:val="00685627"/>
    <w:rsid w:val="00685BE7"/>
    <w:rsid w:val="0069264E"/>
    <w:rsid w:val="0069296D"/>
    <w:rsid w:val="0069447F"/>
    <w:rsid w:val="00695590"/>
    <w:rsid w:val="00696051"/>
    <w:rsid w:val="0069663A"/>
    <w:rsid w:val="00696CF9"/>
    <w:rsid w:val="006A0B8F"/>
    <w:rsid w:val="006A0DA4"/>
    <w:rsid w:val="006A223A"/>
    <w:rsid w:val="006A291F"/>
    <w:rsid w:val="006A35DB"/>
    <w:rsid w:val="006A3F00"/>
    <w:rsid w:val="006A3F5A"/>
    <w:rsid w:val="006A4345"/>
    <w:rsid w:val="006A54BC"/>
    <w:rsid w:val="006A5DA4"/>
    <w:rsid w:val="006A6B97"/>
    <w:rsid w:val="006B1085"/>
    <w:rsid w:val="006B1C26"/>
    <w:rsid w:val="006B1EE2"/>
    <w:rsid w:val="006B221E"/>
    <w:rsid w:val="006B30C0"/>
    <w:rsid w:val="006B3DF7"/>
    <w:rsid w:val="006B51E9"/>
    <w:rsid w:val="006B5619"/>
    <w:rsid w:val="006B5BDD"/>
    <w:rsid w:val="006B6626"/>
    <w:rsid w:val="006B6CDB"/>
    <w:rsid w:val="006B7A55"/>
    <w:rsid w:val="006C3A99"/>
    <w:rsid w:val="006C499C"/>
    <w:rsid w:val="006C4D04"/>
    <w:rsid w:val="006C6008"/>
    <w:rsid w:val="006C7884"/>
    <w:rsid w:val="006D060F"/>
    <w:rsid w:val="006D2E20"/>
    <w:rsid w:val="006D39ED"/>
    <w:rsid w:val="006D402F"/>
    <w:rsid w:val="006D5616"/>
    <w:rsid w:val="006D63F9"/>
    <w:rsid w:val="006D65D8"/>
    <w:rsid w:val="006D6903"/>
    <w:rsid w:val="006D7D1E"/>
    <w:rsid w:val="006E6E1C"/>
    <w:rsid w:val="006E7DB5"/>
    <w:rsid w:val="006F0633"/>
    <w:rsid w:val="006F0AEC"/>
    <w:rsid w:val="006F0EB0"/>
    <w:rsid w:val="006F1FF3"/>
    <w:rsid w:val="006F20E2"/>
    <w:rsid w:val="006F2AF3"/>
    <w:rsid w:val="006F35AC"/>
    <w:rsid w:val="006F3987"/>
    <w:rsid w:val="006F3ABB"/>
    <w:rsid w:val="006F41A2"/>
    <w:rsid w:val="006F57F0"/>
    <w:rsid w:val="006F5C9F"/>
    <w:rsid w:val="006F7A7B"/>
    <w:rsid w:val="00700303"/>
    <w:rsid w:val="00701BB4"/>
    <w:rsid w:val="00701BE2"/>
    <w:rsid w:val="00702F07"/>
    <w:rsid w:val="00703237"/>
    <w:rsid w:val="007051ED"/>
    <w:rsid w:val="00707EF8"/>
    <w:rsid w:val="0071031E"/>
    <w:rsid w:val="0071130C"/>
    <w:rsid w:val="00711C9C"/>
    <w:rsid w:val="00714839"/>
    <w:rsid w:val="00715A6D"/>
    <w:rsid w:val="0071637B"/>
    <w:rsid w:val="00720289"/>
    <w:rsid w:val="007211C9"/>
    <w:rsid w:val="00721899"/>
    <w:rsid w:val="007218ED"/>
    <w:rsid w:val="00722032"/>
    <w:rsid w:val="00723A1C"/>
    <w:rsid w:val="00723BB8"/>
    <w:rsid w:val="00723C28"/>
    <w:rsid w:val="0072484A"/>
    <w:rsid w:val="00724E38"/>
    <w:rsid w:val="00732508"/>
    <w:rsid w:val="00734118"/>
    <w:rsid w:val="00735234"/>
    <w:rsid w:val="0073593C"/>
    <w:rsid w:val="00737A91"/>
    <w:rsid w:val="0074002F"/>
    <w:rsid w:val="007411A7"/>
    <w:rsid w:val="00742DD7"/>
    <w:rsid w:val="00742F4D"/>
    <w:rsid w:val="0074336E"/>
    <w:rsid w:val="00743371"/>
    <w:rsid w:val="0074364F"/>
    <w:rsid w:val="00743836"/>
    <w:rsid w:val="00743FE0"/>
    <w:rsid w:val="00745259"/>
    <w:rsid w:val="007453C7"/>
    <w:rsid w:val="00747CC3"/>
    <w:rsid w:val="00750B9B"/>
    <w:rsid w:val="007513C5"/>
    <w:rsid w:val="007514F5"/>
    <w:rsid w:val="0075367B"/>
    <w:rsid w:val="007551F2"/>
    <w:rsid w:val="00762037"/>
    <w:rsid w:val="0076367B"/>
    <w:rsid w:val="00763F70"/>
    <w:rsid w:val="00764A38"/>
    <w:rsid w:val="00765B21"/>
    <w:rsid w:val="00765ED5"/>
    <w:rsid w:val="0076780C"/>
    <w:rsid w:val="00772A74"/>
    <w:rsid w:val="0077315F"/>
    <w:rsid w:val="00773ADF"/>
    <w:rsid w:val="007754E9"/>
    <w:rsid w:val="00775671"/>
    <w:rsid w:val="00775D24"/>
    <w:rsid w:val="0077626D"/>
    <w:rsid w:val="00776981"/>
    <w:rsid w:val="0078047C"/>
    <w:rsid w:val="0078052F"/>
    <w:rsid w:val="007834D1"/>
    <w:rsid w:val="007836ED"/>
    <w:rsid w:val="00784937"/>
    <w:rsid w:val="00785D88"/>
    <w:rsid w:val="00787ED6"/>
    <w:rsid w:val="0079118A"/>
    <w:rsid w:val="00791858"/>
    <w:rsid w:val="00791AE1"/>
    <w:rsid w:val="00794048"/>
    <w:rsid w:val="007950E0"/>
    <w:rsid w:val="0079579F"/>
    <w:rsid w:val="007A316C"/>
    <w:rsid w:val="007A4D72"/>
    <w:rsid w:val="007A4D9B"/>
    <w:rsid w:val="007A6AD4"/>
    <w:rsid w:val="007A6BD7"/>
    <w:rsid w:val="007B0226"/>
    <w:rsid w:val="007B14FB"/>
    <w:rsid w:val="007B19E8"/>
    <w:rsid w:val="007B2239"/>
    <w:rsid w:val="007B29DE"/>
    <w:rsid w:val="007B39E3"/>
    <w:rsid w:val="007B4FB7"/>
    <w:rsid w:val="007B529D"/>
    <w:rsid w:val="007B6155"/>
    <w:rsid w:val="007B6A0B"/>
    <w:rsid w:val="007C1504"/>
    <w:rsid w:val="007C2070"/>
    <w:rsid w:val="007C2C5D"/>
    <w:rsid w:val="007C44D5"/>
    <w:rsid w:val="007C6DD6"/>
    <w:rsid w:val="007C7155"/>
    <w:rsid w:val="007D2908"/>
    <w:rsid w:val="007D3CB5"/>
    <w:rsid w:val="007D5918"/>
    <w:rsid w:val="007E2D03"/>
    <w:rsid w:val="007E2F5F"/>
    <w:rsid w:val="007E568B"/>
    <w:rsid w:val="007F0349"/>
    <w:rsid w:val="007F38A2"/>
    <w:rsid w:val="007F59B9"/>
    <w:rsid w:val="007F6BDC"/>
    <w:rsid w:val="007F7097"/>
    <w:rsid w:val="00800B2C"/>
    <w:rsid w:val="00801FC7"/>
    <w:rsid w:val="00803709"/>
    <w:rsid w:val="00804E5D"/>
    <w:rsid w:val="0080554A"/>
    <w:rsid w:val="00806229"/>
    <w:rsid w:val="0080648C"/>
    <w:rsid w:val="00810EB1"/>
    <w:rsid w:val="00811252"/>
    <w:rsid w:val="00812021"/>
    <w:rsid w:val="0081383E"/>
    <w:rsid w:val="00814462"/>
    <w:rsid w:val="00815713"/>
    <w:rsid w:val="008167E9"/>
    <w:rsid w:val="00816A75"/>
    <w:rsid w:val="00817688"/>
    <w:rsid w:val="00820151"/>
    <w:rsid w:val="00822959"/>
    <w:rsid w:val="00822BED"/>
    <w:rsid w:val="00822E05"/>
    <w:rsid w:val="00824B5E"/>
    <w:rsid w:val="00825C28"/>
    <w:rsid w:val="00827BD2"/>
    <w:rsid w:val="00827C78"/>
    <w:rsid w:val="0083017B"/>
    <w:rsid w:val="008304D7"/>
    <w:rsid w:val="0083128C"/>
    <w:rsid w:val="00832AF2"/>
    <w:rsid w:val="0083344B"/>
    <w:rsid w:val="0083458F"/>
    <w:rsid w:val="00835706"/>
    <w:rsid w:val="00837237"/>
    <w:rsid w:val="008375E8"/>
    <w:rsid w:val="00840322"/>
    <w:rsid w:val="0084048F"/>
    <w:rsid w:val="008405B4"/>
    <w:rsid w:val="00840F18"/>
    <w:rsid w:val="00847BB1"/>
    <w:rsid w:val="008501AA"/>
    <w:rsid w:val="0085202B"/>
    <w:rsid w:val="00852DA3"/>
    <w:rsid w:val="00853BFD"/>
    <w:rsid w:val="00854FB6"/>
    <w:rsid w:val="00857BDB"/>
    <w:rsid w:val="00860F25"/>
    <w:rsid w:val="00862FFB"/>
    <w:rsid w:val="00863544"/>
    <w:rsid w:val="00863A1A"/>
    <w:rsid w:val="00863F09"/>
    <w:rsid w:val="00864F1A"/>
    <w:rsid w:val="0086672F"/>
    <w:rsid w:val="0086743E"/>
    <w:rsid w:val="00870287"/>
    <w:rsid w:val="008715FB"/>
    <w:rsid w:val="008741FC"/>
    <w:rsid w:val="00874FE2"/>
    <w:rsid w:val="0087566E"/>
    <w:rsid w:val="0087753B"/>
    <w:rsid w:val="00877731"/>
    <w:rsid w:val="00880289"/>
    <w:rsid w:val="00880E2C"/>
    <w:rsid w:val="00885510"/>
    <w:rsid w:val="00887F20"/>
    <w:rsid w:val="00891FC9"/>
    <w:rsid w:val="00892EA6"/>
    <w:rsid w:val="008957A7"/>
    <w:rsid w:val="00895E35"/>
    <w:rsid w:val="008962BD"/>
    <w:rsid w:val="00897A2C"/>
    <w:rsid w:val="00897A84"/>
    <w:rsid w:val="008A16D9"/>
    <w:rsid w:val="008A277D"/>
    <w:rsid w:val="008A2DE9"/>
    <w:rsid w:val="008A313A"/>
    <w:rsid w:val="008A4329"/>
    <w:rsid w:val="008B07B3"/>
    <w:rsid w:val="008B1398"/>
    <w:rsid w:val="008B4432"/>
    <w:rsid w:val="008B5016"/>
    <w:rsid w:val="008B63E6"/>
    <w:rsid w:val="008B6D60"/>
    <w:rsid w:val="008C0626"/>
    <w:rsid w:val="008C0AC5"/>
    <w:rsid w:val="008C1C52"/>
    <w:rsid w:val="008C2663"/>
    <w:rsid w:val="008C2F66"/>
    <w:rsid w:val="008C31DF"/>
    <w:rsid w:val="008C3E1B"/>
    <w:rsid w:val="008C469F"/>
    <w:rsid w:val="008C630F"/>
    <w:rsid w:val="008C770B"/>
    <w:rsid w:val="008D07BE"/>
    <w:rsid w:val="008D170D"/>
    <w:rsid w:val="008D5F10"/>
    <w:rsid w:val="008D5F41"/>
    <w:rsid w:val="008D7FA1"/>
    <w:rsid w:val="008E1DA1"/>
    <w:rsid w:val="008E2F1D"/>
    <w:rsid w:val="008E34FD"/>
    <w:rsid w:val="008E3594"/>
    <w:rsid w:val="008E507B"/>
    <w:rsid w:val="008E5BB5"/>
    <w:rsid w:val="008E79AE"/>
    <w:rsid w:val="008E7B72"/>
    <w:rsid w:val="008F0E02"/>
    <w:rsid w:val="008F4BAD"/>
    <w:rsid w:val="008F5066"/>
    <w:rsid w:val="008F76F7"/>
    <w:rsid w:val="00901B57"/>
    <w:rsid w:val="00901C49"/>
    <w:rsid w:val="009049C5"/>
    <w:rsid w:val="0090538D"/>
    <w:rsid w:val="00907ABB"/>
    <w:rsid w:val="009119F7"/>
    <w:rsid w:val="009130B5"/>
    <w:rsid w:val="009140CF"/>
    <w:rsid w:val="009140DB"/>
    <w:rsid w:val="009151EB"/>
    <w:rsid w:val="00915C1D"/>
    <w:rsid w:val="00916FAA"/>
    <w:rsid w:val="00917774"/>
    <w:rsid w:val="00920B1C"/>
    <w:rsid w:val="00920E6C"/>
    <w:rsid w:val="0092175E"/>
    <w:rsid w:val="0092227E"/>
    <w:rsid w:val="00925EA5"/>
    <w:rsid w:val="00927452"/>
    <w:rsid w:val="009317AB"/>
    <w:rsid w:val="00931D31"/>
    <w:rsid w:val="009322CC"/>
    <w:rsid w:val="009337A5"/>
    <w:rsid w:val="00933F77"/>
    <w:rsid w:val="0093475F"/>
    <w:rsid w:val="00936C14"/>
    <w:rsid w:val="00937961"/>
    <w:rsid w:val="00937CB6"/>
    <w:rsid w:val="0094196C"/>
    <w:rsid w:val="0094416D"/>
    <w:rsid w:val="009466D5"/>
    <w:rsid w:val="00952338"/>
    <w:rsid w:val="00952525"/>
    <w:rsid w:val="00952AB7"/>
    <w:rsid w:val="00952F60"/>
    <w:rsid w:val="00955FFC"/>
    <w:rsid w:val="009569C1"/>
    <w:rsid w:val="00956E43"/>
    <w:rsid w:val="00957704"/>
    <w:rsid w:val="009601B4"/>
    <w:rsid w:val="00961EE0"/>
    <w:rsid w:val="00962232"/>
    <w:rsid w:val="009644DC"/>
    <w:rsid w:val="0096532A"/>
    <w:rsid w:val="00966D96"/>
    <w:rsid w:val="00967007"/>
    <w:rsid w:val="00967C29"/>
    <w:rsid w:val="00971B84"/>
    <w:rsid w:val="00974F99"/>
    <w:rsid w:val="009752DE"/>
    <w:rsid w:val="009759B7"/>
    <w:rsid w:val="00975B7A"/>
    <w:rsid w:val="00975D44"/>
    <w:rsid w:val="00981DF9"/>
    <w:rsid w:val="0098229C"/>
    <w:rsid w:val="00982950"/>
    <w:rsid w:val="00985BF5"/>
    <w:rsid w:val="00986446"/>
    <w:rsid w:val="009866D6"/>
    <w:rsid w:val="009907CE"/>
    <w:rsid w:val="00993316"/>
    <w:rsid w:val="00995B13"/>
    <w:rsid w:val="00995D15"/>
    <w:rsid w:val="0099631C"/>
    <w:rsid w:val="009A1FF6"/>
    <w:rsid w:val="009A39C0"/>
    <w:rsid w:val="009A3EEB"/>
    <w:rsid w:val="009A46DC"/>
    <w:rsid w:val="009A4D2B"/>
    <w:rsid w:val="009A63A3"/>
    <w:rsid w:val="009A66EF"/>
    <w:rsid w:val="009A69FA"/>
    <w:rsid w:val="009A7320"/>
    <w:rsid w:val="009B02CD"/>
    <w:rsid w:val="009B0935"/>
    <w:rsid w:val="009B2177"/>
    <w:rsid w:val="009B27F9"/>
    <w:rsid w:val="009B38CA"/>
    <w:rsid w:val="009B4E66"/>
    <w:rsid w:val="009B5DE2"/>
    <w:rsid w:val="009B6D7E"/>
    <w:rsid w:val="009C3B43"/>
    <w:rsid w:val="009C4F00"/>
    <w:rsid w:val="009C568C"/>
    <w:rsid w:val="009D0043"/>
    <w:rsid w:val="009D04E7"/>
    <w:rsid w:val="009D0943"/>
    <w:rsid w:val="009D0DA6"/>
    <w:rsid w:val="009D1B1C"/>
    <w:rsid w:val="009D22B5"/>
    <w:rsid w:val="009D34AD"/>
    <w:rsid w:val="009D3F9D"/>
    <w:rsid w:val="009D58A1"/>
    <w:rsid w:val="009D5C21"/>
    <w:rsid w:val="009D7195"/>
    <w:rsid w:val="009E0CCA"/>
    <w:rsid w:val="009E1E2D"/>
    <w:rsid w:val="009E2B53"/>
    <w:rsid w:val="009E3C76"/>
    <w:rsid w:val="009E41D8"/>
    <w:rsid w:val="009E58BF"/>
    <w:rsid w:val="009E5C47"/>
    <w:rsid w:val="009E5DF9"/>
    <w:rsid w:val="009E62D1"/>
    <w:rsid w:val="009E730E"/>
    <w:rsid w:val="009E74DE"/>
    <w:rsid w:val="009F0AE2"/>
    <w:rsid w:val="009F2331"/>
    <w:rsid w:val="009F57D5"/>
    <w:rsid w:val="009F6447"/>
    <w:rsid w:val="009F68D7"/>
    <w:rsid w:val="00A01EE9"/>
    <w:rsid w:val="00A01F8F"/>
    <w:rsid w:val="00A025A4"/>
    <w:rsid w:val="00A079D9"/>
    <w:rsid w:val="00A07D9D"/>
    <w:rsid w:val="00A104D5"/>
    <w:rsid w:val="00A10C51"/>
    <w:rsid w:val="00A120D8"/>
    <w:rsid w:val="00A12C28"/>
    <w:rsid w:val="00A143C8"/>
    <w:rsid w:val="00A1465B"/>
    <w:rsid w:val="00A16552"/>
    <w:rsid w:val="00A2470D"/>
    <w:rsid w:val="00A24AAA"/>
    <w:rsid w:val="00A30C38"/>
    <w:rsid w:val="00A31A36"/>
    <w:rsid w:val="00A32117"/>
    <w:rsid w:val="00A32B8F"/>
    <w:rsid w:val="00A36065"/>
    <w:rsid w:val="00A361D5"/>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A6E"/>
    <w:rsid w:val="00A57D4B"/>
    <w:rsid w:val="00A61597"/>
    <w:rsid w:val="00A61EF4"/>
    <w:rsid w:val="00A62BBE"/>
    <w:rsid w:val="00A6381E"/>
    <w:rsid w:val="00A64E50"/>
    <w:rsid w:val="00A659EB"/>
    <w:rsid w:val="00A6655C"/>
    <w:rsid w:val="00A67196"/>
    <w:rsid w:val="00A703A9"/>
    <w:rsid w:val="00A70B5E"/>
    <w:rsid w:val="00A70FBD"/>
    <w:rsid w:val="00A72224"/>
    <w:rsid w:val="00A72F3F"/>
    <w:rsid w:val="00A73537"/>
    <w:rsid w:val="00A758A3"/>
    <w:rsid w:val="00A76233"/>
    <w:rsid w:val="00A7667C"/>
    <w:rsid w:val="00A76D39"/>
    <w:rsid w:val="00A7746B"/>
    <w:rsid w:val="00A77F3F"/>
    <w:rsid w:val="00A80844"/>
    <w:rsid w:val="00A80A29"/>
    <w:rsid w:val="00A81070"/>
    <w:rsid w:val="00A81C54"/>
    <w:rsid w:val="00A84439"/>
    <w:rsid w:val="00A851FF"/>
    <w:rsid w:val="00A860EF"/>
    <w:rsid w:val="00A861D8"/>
    <w:rsid w:val="00A87320"/>
    <w:rsid w:val="00A905BA"/>
    <w:rsid w:val="00A907F2"/>
    <w:rsid w:val="00A92BEA"/>
    <w:rsid w:val="00A9550E"/>
    <w:rsid w:val="00A96A8A"/>
    <w:rsid w:val="00A976AC"/>
    <w:rsid w:val="00AA01EA"/>
    <w:rsid w:val="00AA2796"/>
    <w:rsid w:val="00AA387F"/>
    <w:rsid w:val="00AA6384"/>
    <w:rsid w:val="00AA696C"/>
    <w:rsid w:val="00AB030E"/>
    <w:rsid w:val="00AB0AD0"/>
    <w:rsid w:val="00AB3E18"/>
    <w:rsid w:val="00AB4390"/>
    <w:rsid w:val="00AB5E6E"/>
    <w:rsid w:val="00AB68E9"/>
    <w:rsid w:val="00AB6A0F"/>
    <w:rsid w:val="00AC015E"/>
    <w:rsid w:val="00AC081B"/>
    <w:rsid w:val="00AC0AAA"/>
    <w:rsid w:val="00AC1CD1"/>
    <w:rsid w:val="00AC2233"/>
    <w:rsid w:val="00AC26A0"/>
    <w:rsid w:val="00AC2CB4"/>
    <w:rsid w:val="00AC3538"/>
    <w:rsid w:val="00AC3F5E"/>
    <w:rsid w:val="00AC5155"/>
    <w:rsid w:val="00AC60C6"/>
    <w:rsid w:val="00AD1F7B"/>
    <w:rsid w:val="00AD323E"/>
    <w:rsid w:val="00AD51AF"/>
    <w:rsid w:val="00AD613B"/>
    <w:rsid w:val="00AD6839"/>
    <w:rsid w:val="00AD6AB7"/>
    <w:rsid w:val="00AE04B8"/>
    <w:rsid w:val="00AE2B96"/>
    <w:rsid w:val="00AE3EE8"/>
    <w:rsid w:val="00AE4D4F"/>
    <w:rsid w:val="00AE7295"/>
    <w:rsid w:val="00AF14FF"/>
    <w:rsid w:val="00AF16F0"/>
    <w:rsid w:val="00AF2957"/>
    <w:rsid w:val="00AF3D5C"/>
    <w:rsid w:val="00AF4EE4"/>
    <w:rsid w:val="00AF58EB"/>
    <w:rsid w:val="00B03010"/>
    <w:rsid w:val="00B0434F"/>
    <w:rsid w:val="00B05171"/>
    <w:rsid w:val="00B0536F"/>
    <w:rsid w:val="00B05512"/>
    <w:rsid w:val="00B05D60"/>
    <w:rsid w:val="00B07164"/>
    <w:rsid w:val="00B07527"/>
    <w:rsid w:val="00B1012E"/>
    <w:rsid w:val="00B101BB"/>
    <w:rsid w:val="00B10353"/>
    <w:rsid w:val="00B107AB"/>
    <w:rsid w:val="00B12ACB"/>
    <w:rsid w:val="00B158CE"/>
    <w:rsid w:val="00B15E79"/>
    <w:rsid w:val="00B160F8"/>
    <w:rsid w:val="00B16B45"/>
    <w:rsid w:val="00B17596"/>
    <w:rsid w:val="00B17813"/>
    <w:rsid w:val="00B17DB1"/>
    <w:rsid w:val="00B17F54"/>
    <w:rsid w:val="00B21B09"/>
    <w:rsid w:val="00B25126"/>
    <w:rsid w:val="00B252E3"/>
    <w:rsid w:val="00B25E52"/>
    <w:rsid w:val="00B2679B"/>
    <w:rsid w:val="00B26A8E"/>
    <w:rsid w:val="00B26F0E"/>
    <w:rsid w:val="00B26F11"/>
    <w:rsid w:val="00B3175C"/>
    <w:rsid w:val="00B3192B"/>
    <w:rsid w:val="00B319B7"/>
    <w:rsid w:val="00B31B61"/>
    <w:rsid w:val="00B32CC5"/>
    <w:rsid w:val="00B3415C"/>
    <w:rsid w:val="00B344DE"/>
    <w:rsid w:val="00B348D3"/>
    <w:rsid w:val="00B3714F"/>
    <w:rsid w:val="00B37D65"/>
    <w:rsid w:val="00B4057D"/>
    <w:rsid w:val="00B41018"/>
    <w:rsid w:val="00B41C95"/>
    <w:rsid w:val="00B42300"/>
    <w:rsid w:val="00B4309C"/>
    <w:rsid w:val="00B43363"/>
    <w:rsid w:val="00B45A0F"/>
    <w:rsid w:val="00B4630E"/>
    <w:rsid w:val="00B475BB"/>
    <w:rsid w:val="00B5109D"/>
    <w:rsid w:val="00B52693"/>
    <w:rsid w:val="00B52BB8"/>
    <w:rsid w:val="00B52E06"/>
    <w:rsid w:val="00B53B17"/>
    <w:rsid w:val="00B54447"/>
    <w:rsid w:val="00B54C3C"/>
    <w:rsid w:val="00B555AE"/>
    <w:rsid w:val="00B56572"/>
    <w:rsid w:val="00B60720"/>
    <w:rsid w:val="00B61D8D"/>
    <w:rsid w:val="00B62485"/>
    <w:rsid w:val="00B6358E"/>
    <w:rsid w:val="00B63AB4"/>
    <w:rsid w:val="00B64AEE"/>
    <w:rsid w:val="00B651DB"/>
    <w:rsid w:val="00B657AC"/>
    <w:rsid w:val="00B66036"/>
    <w:rsid w:val="00B70894"/>
    <w:rsid w:val="00B7386D"/>
    <w:rsid w:val="00B741F7"/>
    <w:rsid w:val="00B74D96"/>
    <w:rsid w:val="00B74EC4"/>
    <w:rsid w:val="00B75A7D"/>
    <w:rsid w:val="00B760F4"/>
    <w:rsid w:val="00B76412"/>
    <w:rsid w:val="00B8389B"/>
    <w:rsid w:val="00B8457C"/>
    <w:rsid w:val="00B90E21"/>
    <w:rsid w:val="00B9158B"/>
    <w:rsid w:val="00B91613"/>
    <w:rsid w:val="00B92868"/>
    <w:rsid w:val="00B92E51"/>
    <w:rsid w:val="00B951D0"/>
    <w:rsid w:val="00B95799"/>
    <w:rsid w:val="00B95E0D"/>
    <w:rsid w:val="00B97FBA"/>
    <w:rsid w:val="00BA272C"/>
    <w:rsid w:val="00BA283B"/>
    <w:rsid w:val="00BA54B7"/>
    <w:rsid w:val="00BA5F40"/>
    <w:rsid w:val="00BA7C3F"/>
    <w:rsid w:val="00BB0762"/>
    <w:rsid w:val="00BB4B96"/>
    <w:rsid w:val="00BB68A3"/>
    <w:rsid w:val="00BC03CF"/>
    <w:rsid w:val="00BC0D8C"/>
    <w:rsid w:val="00BC431E"/>
    <w:rsid w:val="00BC618F"/>
    <w:rsid w:val="00BC73FF"/>
    <w:rsid w:val="00BD1D8D"/>
    <w:rsid w:val="00BD2F13"/>
    <w:rsid w:val="00BD5BE4"/>
    <w:rsid w:val="00BD6C2A"/>
    <w:rsid w:val="00BD6E66"/>
    <w:rsid w:val="00BD6E88"/>
    <w:rsid w:val="00BD744E"/>
    <w:rsid w:val="00BE37E9"/>
    <w:rsid w:val="00BE40CE"/>
    <w:rsid w:val="00BE47F6"/>
    <w:rsid w:val="00BE5912"/>
    <w:rsid w:val="00BF0CDC"/>
    <w:rsid w:val="00BF318B"/>
    <w:rsid w:val="00BF3A53"/>
    <w:rsid w:val="00BF6077"/>
    <w:rsid w:val="00BF7138"/>
    <w:rsid w:val="00BF7AD4"/>
    <w:rsid w:val="00BF7B46"/>
    <w:rsid w:val="00BF7EF2"/>
    <w:rsid w:val="00C03F81"/>
    <w:rsid w:val="00C069DD"/>
    <w:rsid w:val="00C070FF"/>
    <w:rsid w:val="00C07B22"/>
    <w:rsid w:val="00C07FCF"/>
    <w:rsid w:val="00C10078"/>
    <w:rsid w:val="00C13FB3"/>
    <w:rsid w:val="00C15762"/>
    <w:rsid w:val="00C165DD"/>
    <w:rsid w:val="00C17412"/>
    <w:rsid w:val="00C21140"/>
    <w:rsid w:val="00C2229C"/>
    <w:rsid w:val="00C22DB9"/>
    <w:rsid w:val="00C22EFF"/>
    <w:rsid w:val="00C23945"/>
    <w:rsid w:val="00C30276"/>
    <w:rsid w:val="00C3135B"/>
    <w:rsid w:val="00C313A3"/>
    <w:rsid w:val="00C31508"/>
    <w:rsid w:val="00C32954"/>
    <w:rsid w:val="00C33CDE"/>
    <w:rsid w:val="00C4207B"/>
    <w:rsid w:val="00C42754"/>
    <w:rsid w:val="00C43135"/>
    <w:rsid w:val="00C4363D"/>
    <w:rsid w:val="00C43BFB"/>
    <w:rsid w:val="00C44051"/>
    <w:rsid w:val="00C505D1"/>
    <w:rsid w:val="00C50ACC"/>
    <w:rsid w:val="00C50E75"/>
    <w:rsid w:val="00C517C8"/>
    <w:rsid w:val="00C5196A"/>
    <w:rsid w:val="00C52759"/>
    <w:rsid w:val="00C53278"/>
    <w:rsid w:val="00C533F8"/>
    <w:rsid w:val="00C53F64"/>
    <w:rsid w:val="00C614DC"/>
    <w:rsid w:val="00C6172D"/>
    <w:rsid w:val="00C64A8E"/>
    <w:rsid w:val="00C65B35"/>
    <w:rsid w:val="00C65C8A"/>
    <w:rsid w:val="00C65F7F"/>
    <w:rsid w:val="00C660C3"/>
    <w:rsid w:val="00C66B33"/>
    <w:rsid w:val="00C67453"/>
    <w:rsid w:val="00C72ADE"/>
    <w:rsid w:val="00C73F48"/>
    <w:rsid w:val="00C743D2"/>
    <w:rsid w:val="00C75083"/>
    <w:rsid w:val="00C76BBA"/>
    <w:rsid w:val="00C8019F"/>
    <w:rsid w:val="00C813C9"/>
    <w:rsid w:val="00C841F1"/>
    <w:rsid w:val="00C849B6"/>
    <w:rsid w:val="00C85831"/>
    <w:rsid w:val="00C87645"/>
    <w:rsid w:val="00C90B4F"/>
    <w:rsid w:val="00C9131D"/>
    <w:rsid w:val="00C92575"/>
    <w:rsid w:val="00C9420E"/>
    <w:rsid w:val="00C94671"/>
    <w:rsid w:val="00C965FD"/>
    <w:rsid w:val="00CA1070"/>
    <w:rsid w:val="00CA14B2"/>
    <w:rsid w:val="00CA2517"/>
    <w:rsid w:val="00CA2AAE"/>
    <w:rsid w:val="00CA3EF2"/>
    <w:rsid w:val="00CA504E"/>
    <w:rsid w:val="00CB01ED"/>
    <w:rsid w:val="00CB0DC0"/>
    <w:rsid w:val="00CB14DA"/>
    <w:rsid w:val="00CB2D2A"/>
    <w:rsid w:val="00CB2DA0"/>
    <w:rsid w:val="00CB4F13"/>
    <w:rsid w:val="00CB5190"/>
    <w:rsid w:val="00CC1062"/>
    <w:rsid w:val="00CC115F"/>
    <w:rsid w:val="00CC149C"/>
    <w:rsid w:val="00CC22B4"/>
    <w:rsid w:val="00CC3399"/>
    <w:rsid w:val="00CC3C6D"/>
    <w:rsid w:val="00CC3D53"/>
    <w:rsid w:val="00CC416B"/>
    <w:rsid w:val="00CC4EF9"/>
    <w:rsid w:val="00CC6F1D"/>
    <w:rsid w:val="00CD1A67"/>
    <w:rsid w:val="00CD2D33"/>
    <w:rsid w:val="00CD3D7E"/>
    <w:rsid w:val="00CD46C7"/>
    <w:rsid w:val="00CD4EB6"/>
    <w:rsid w:val="00CD6A92"/>
    <w:rsid w:val="00CD713B"/>
    <w:rsid w:val="00CE15F2"/>
    <w:rsid w:val="00CE16DC"/>
    <w:rsid w:val="00CE17EA"/>
    <w:rsid w:val="00CE1C12"/>
    <w:rsid w:val="00CF3E03"/>
    <w:rsid w:val="00CF4484"/>
    <w:rsid w:val="00CF5B29"/>
    <w:rsid w:val="00D00354"/>
    <w:rsid w:val="00D00F35"/>
    <w:rsid w:val="00D01B2E"/>
    <w:rsid w:val="00D02148"/>
    <w:rsid w:val="00D02CE7"/>
    <w:rsid w:val="00D03732"/>
    <w:rsid w:val="00D0786D"/>
    <w:rsid w:val="00D07F92"/>
    <w:rsid w:val="00D105BE"/>
    <w:rsid w:val="00D11BAB"/>
    <w:rsid w:val="00D14C2B"/>
    <w:rsid w:val="00D20776"/>
    <w:rsid w:val="00D22774"/>
    <w:rsid w:val="00D2461E"/>
    <w:rsid w:val="00D24A0B"/>
    <w:rsid w:val="00D24CD0"/>
    <w:rsid w:val="00D279C4"/>
    <w:rsid w:val="00D305DE"/>
    <w:rsid w:val="00D31A0B"/>
    <w:rsid w:val="00D322ED"/>
    <w:rsid w:val="00D32489"/>
    <w:rsid w:val="00D33C47"/>
    <w:rsid w:val="00D35236"/>
    <w:rsid w:val="00D4062B"/>
    <w:rsid w:val="00D41658"/>
    <w:rsid w:val="00D41BA2"/>
    <w:rsid w:val="00D43E41"/>
    <w:rsid w:val="00D4624D"/>
    <w:rsid w:val="00D46E10"/>
    <w:rsid w:val="00D47CC3"/>
    <w:rsid w:val="00D47CF1"/>
    <w:rsid w:val="00D504E1"/>
    <w:rsid w:val="00D53B45"/>
    <w:rsid w:val="00D54468"/>
    <w:rsid w:val="00D56D2D"/>
    <w:rsid w:val="00D57423"/>
    <w:rsid w:val="00D57636"/>
    <w:rsid w:val="00D625BA"/>
    <w:rsid w:val="00D62ABE"/>
    <w:rsid w:val="00D64236"/>
    <w:rsid w:val="00D652A8"/>
    <w:rsid w:val="00D66BC0"/>
    <w:rsid w:val="00D67710"/>
    <w:rsid w:val="00D67871"/>
    <w:rsid w:val="00D72374"/>
    <w:rsid w:val="00D72383"/>
    <w:rsid w:val="00D758F5"/>
    <w:rsid w:val="00D83939"/>
    <w:rsid w:val="00D8413C"/>
    <w:rsid w:val="00D84B56"/>
    <w:rsid w:val="00D85015"/>
    <w:rsid w:val="00D8559A"/>
    <w:rsid w:val="00D86047"/>
    <w:rsid w:val="00D866DD"/>
    <w:rsid w:val="00D9090F"/>
    <w:rsid w:val="00D917BB"/>
    <w:rsid w:val="00D925E8"/>
    <w:rsid w:val="00D9374E"/>
    <w:rsid w:val="00D945EC"/>
    <w:rsid w:val="00D94DB7"/>
    <w:rsid w:val="00D95669"/>
    <w:rsid w:val="00D95D0E"/>
    <w:rsid w:val="00D968AE"/>
    <w:rsid w:val="00D97D88"/>
    <w:rsid w:val="00D97FD7"/>
    <w:rsid w:val="00DA2B4B"/>
    <w:rsid w:val="00DA2BBF"/>
    <w:rsid w:val="00DA2E75"/>
    <w:rsid w:val="00DA4171"/>
    <w:rsid w:val="00DA49D6"/>
    <w:rsid w:val="00DA4D62"/>
    <w:rsid w:val="00DA631A"/>
    <w:rsid w:val="00DA6811"/>
    <w:rsid w:val="00DA6DDB"/>
    <w:rsid w:val="00DA7E2E"/>
    <w:rsid w:val="00DB296A"/>
    <w:rsid w:val="00DB4DA1"/>
    <w:rsid w:val="00DB56B6"/>
    <w:rsid w:val="00DB7FFC"/>
    <w:rsid w:val="00DC16B1"/>
    <w:rsid w:val="00DC2232"/>
    <w:rsid w:val="00DC2BF7"/>
    <w:rsid w:val="00DC4656"/>
    <w:rsid w:val="00DC5518"/>
    <w:rsid w:val="00DC6E60"/>
    <w:rsid w:val="00DC6E76"/>
    <w:rsid w:val="00DC78A4"/>
    <w:rsid w:val="00DC7D22"/>
    <w:rsid w:val="00DD07E6"/>
    <w:rsid w:val="00DD1F4D"/>
    <w:rsid w:val="00DD366C"/>
    <w:rsid w:val="00DD510C"/>
    <w:rsid w:val="00DD548D"/>
    <w:rsid w:val="00DE13EB"/>
    <w:rsid w:val="00DE30C1"/>
    <w:rsid w:val="00DE3A81"/>
    <w:rsid w:val="00DE3DCA"/>
    <w:rsid w:val="00DE48E7"/>
    <w:rsid w:val="00DE69D3"/>
    <w:rsid w:val="00DE6C7A"/>
    <w:rsid w:val="00DE7F48"/>
    <w:rsid w:val="00DF0567"/>
    <w:rsid w:val="00DF0D8C"/>
    <w:rsid w:val="00DF18FF"/>
    <w:rsid w:val="00DF35EC"/>
    <w:rsid w:val="00DF4140"/>
    <w:rsid w:val="00DF4CDA"/>
    <w:rsid w:val="00DF4D04"/>
    <w:rsid w:val="00E050BC"/>
    <w:rsid w:val="00E06B4E"/>
    <w:rsid w:val="00E07358"/>
    <w:rsid w:val="00E11AAD"/>
    <w:rsid w:val="00E12F06"/>
    <w:rsid w:val="00E13373"/>
    <w:rsid w:val="00E146CA"/>
    <w:rsid w:val="00E14737"/>
    <w:rsid w:val="00E15DAE"/>
    <w:rsid w:val="00E15EC7"/>
    <w:rsid w:val="00E164D8"/>
    <w:rsid w:val="00E1726C"/>
    <w:rsid w:val="00E17D9A"/>
    <w:rsid w:val="00E21512"/>
    <w:rsid w:val="00E21979"/>
    <w:rsid w:val="00E23E54"/>
    <w:rsid w:val="00E24E89"/>
    <w:rsid w:val="00E27965"/>
    <w:rsid w:val="00E27A20"/>
    <w:rsid w:val="00E3073F"/>
    <w:rsid w:val="00E30AAC"/>
    <w:rsid w:val="00E31D48"/>
    <w:rsid w:val="00E31F05"/>
    <w:rsid w:val="00E3215D"/>
    <w:rsid w:val="00E332A1"/>
    <w:rsid w:val="00E344D8"/>
    <w:rsid w:val="00E349BE"/>
    <w:rsid w:val="00E358BC"/>
    <w:rsid w:val="00E368CF"/>
    <w:rsid w:val="00E37854"/>
    <w:rsid w:val="00E40237"/>
    <w:rsid w:val="00E40A8E"/>
    <w:rsid w:val="00E459F8"/>
    <w:rsid w:val="00E467A7"/>
    <w:rsid w:val="00E4683C"/>
    <w:rsid w:val="00E47F36"/>
    <w:rsid w:val="00E503C9"/>
    <w:rsid w:val="00E50C7C"/>
    <w:rsid w:val="00E527EA"/>
    <w:rsid w:val="00E53200"/>
    <w:rsid w:val="00E538C0"/>
    <w:rsid w:val="00E5396D"/>
    <w:rsid w:val="00E55A9E"/>
    <w:rsid w:val="00E57EC8"/>
    <w:rsid w:val="00E659FB"/>
    <w:rsid w:val="00E66304"/>
    <w:rsid w:val="00E67C68"/>
    <w:rsid w:val="00E711A8"/>
    <w:rsid w:val="00E716C0"/>
    <w:rsid w:val="00E75C2A"/>
    <w:rsid w:val="00E7620D"/>
    <w:rsid w:val="00E80E92"/>
    <w:rsid w:val="00E81C38"/>
    <w:rsid w:val="00E81C7E"/>
    <w:rsid w:val="00E86B16"/>
    <w:rsid w:val="00E86FAB"/>
    <w:rsid w:val="00E87F89"/>
    <w:rsid w:val="00E90DD9"/>
    <w:rsid w:val="00E91635"/>
    <w:rsid w:val="00E92249"/>
    <w:rsid w:val="00E93437"/>
    <w:rsid w:val="00E93CE0"/>
    <w:rsid w:val="00E94637"/>
    <w:rsid w:val="00E96007"/>
    <w:rsid w:val="00EB3536"/>
    <w:rsid w:val="00EB3716"/>
    <w:rsid w:val="00EB58B7"/>
    <w:rsid w:val="00EB5F3B"/>
    <w:rsid w:val="00EB651A"/>
    <w:rsid w:val="00EB6A4F"/>
    <w:rsid w:val="00EB77DC"/>
    <w:rsid w:val="00EC1A49"/>
    <w:rsid w:val="00EC27C7"/>
    <w:rsid w:val="00EC2E9F"/>
    <w:rsid w:val="00EC404D"/>
    <w:rsid w:val="00EC49BA"/>
    <w:rsid w:val="00EC4BE3"/>
    <w:rsid w:val="00EC54AF"/>
    <w:rsid w:val="00EC5B64"/>
    <w:rsid w:val="00EC5F48"/>
    <w:rsid w:val="00EC723C"/>
    <w:rsid w:val="00EC7AAC"/>
    <w:rsid w:val="00EC7DE7"/>
    <w:rsid w:val="00ED034B"/>
    <w:rsid w:val="00ED046F"/>
    <w:rsid w:val="00ED21F3"/>
    <w:rsid w:val="00ED2761"/>
    <w:rsid w:val="00ED394F"/>
    <w:rsid w:val="00ED407B"/>
    <w:rsid w:val="00ED537C"/>
    <w:rsid w:val="00ED5ED0"/>
    <w:rsid w:val="00ED63AC"/>
    <w:rsid w:val="00EE1410"/>
    <w:rsid w:val="00EE33E4"/>
    <w:rsid w:val="00EE75C9"/>
    <w:rsid w:val="00EF220E"/>
    <w:rsid w:val="00EF36C1"/>
    <w:rsid w:val="00EF43D5"/>
    <w:rsid w:val="00EF4517"/>
    <w:rsid w:val="00EF54FA"/>
    <w:rsid w:val="00EF57C8"/>
    <w:rsid w:val="00EF5812"/>
    <w:rsid w:val="00EF60B2"/>
    <w:rsid w:val="00EF6431"/>
    <w:rsid w:val="00F0290B"/>
    <w:rsid w:val="00F031F5"/>
    <w:rsid w:val="00F03BDE"/>
    <w:rsid w:val="00F04597"/>
    <w:rsid w:val="00F05C7D"/>
    <w:rsid w:val="00F06982"/>
    <w:rsid w:val="00F06FE4"/>
    <w:rsid w:val="00F10094"/>
    <w:rsid w:val="00F10AFF"/>
    <w:rsid w:val="00F10BEF"/>
    <w:rsid w:val="00F11D6F"/>
    <w:rsid w:val="00F13722"/>
    <w:rsid w:val="00F14E65"/>
    <w:rsid w:val="00F163C8"/>
    <w:rsid w:val="00F1682D"/>
    <w:rsid w:val="00F228D9"/>
    <w:rsid w:val="00F22942"/>
    <w:rsid w:val="00F232B8"/>
    <w:rsid w:val="00F23D01"/>
    <w:rsid w:val="00F2484E"/>
    <w:rsid w:val="00F24B3B"/>
    <w:rsid w:val="00F24C12"/>
    <w:rsid w:val="00F24D1E"/>
    <w:rsid w:val="00F251F2"/>
    <w:rsid w:val="00F25755"/>
    <w:rsid w:val="00F25796"/>
    <w:rsid w:val="00F27AF5"/>
    <w:rsid w:val="00F306C4"/>
    <w:rsid w:val="00F307B1"/>
    <w:rsid w:val="00F31AB3"/>
    <w:rsid w:val="00F33F9D"/>
    <w:rsid w:val="00F34220"/>
    <w:rsid w:val="00F350CC"/>
    <w:rsid w:val="00F420E9"/>
    <w:rsid w:val="00F422A6"/>
    <w:rsid w:val="00F42B90"/>
    <w:rsid w:val="00F4412C"/>
    <w:rsid w:val="00F447D0"/>
    <w:rsid w:val="00F44EC9"/>
    <w:rsid w:val="00F45431"/>
    <w:rsid w:val="00F462DE"/>
    <w:rsid w:val="00F46A7F"/>
    <w:rsid w:val="00F46D02"/>
    <w:rsid w:val="00F47234"/>
    <w:rsid w:val="00F506CF"/>
    <w:rsid w:val="00F5099B"/>
    <w:rsid w:val="00F51978"/>
    <w:rsid w:val="00F52104"/>
    <w:rsid w:val="00F54C68"/>
    <w:rsid w:val="00F55AD4"/>
    <w:rsid w:val="00F55C7E"/>
    <w:rsid w:val="00F56987"/>
    <w:rsid w:val="00F5770D"/>
    <w:rsid w:val="00F61414"/>
    <w:rsid w:val="00F63685"/>
    <w:rsid w:val="00F64605"/>
    <w:rsid w:val="00F65255"/>
    <w:rsid w:val="00F65A13"/>
    <w:rsid w:val="00F673D6"/>
    <w:rsid w:val="00F67755"/>
    <w:rsid w:val="00F716E5"/>
    <w:rsid w:val="00F72A84"/>
    <w:rsid w:val="00F72C0A"/>
    <w:rsid w:val="00F72F94"/>
    <w:rsid w:val="00F74532"/>
    <w:rsid w:val="00F76DDE"/>
    <w:rsid w:val="00F84DBE"/>
    <w:rsid w:val="00F85582"/>
    <w:rsid w:val="00F868EC"/>
    <w:rsid w:val="00F869C8"/>
    <w:rsid w:val="00F91382"/>
    <w:rsid w:val="00F91DCA"/>
    <w:rsid w:val="00F92AC5"/>
    <w:rsid w:val="00F9334C"/>
    <w:rsid w:val="00F9335D"/>
    <w:rsid w:val="00F93813"/>
    <w:rsid w:val="00F942A6"/>
    <w:rsid w:val="00F9491B"/>
    <w:rsid w:val="00F958B8"/>
    <w:rsid w:val="00F95985"/>
    <w:rsid w:val="00F960A9"/>
    <w:rsid w:val="00F96445"/>
    <w:rsid w:val="00F966B4"/>
    <w:rsid w:val="00F977C7"/>
    <w:rsid w:val="00FA0442"/>
    <w:rsid w:val="00FA0954"/>
    <w:rsid w:val="00FA1859"/>
    <w:rsid w:val="00FA21F4"/>
    <w:rsid w:val="00FA3704"/>
    <w:rsid w:val="00FA516F"/>
    <w:rsid w:val="00FA57F8"/>
    <w:rsid w:val="00FA757D"/>
    <w:rsid w:val="00FB5320"/>
    <w:rsid w:val="00FC23FD"/>
    <w:rsid w:val="00FC2CB2"/>
    <w:rsid w:val="00FC3076"/>
    <w:rsid w:val="00FC31B1"/>
    <w:rsid w:val="00FC4F45"/>
    <w:rsid w:val="00FC67F7"/>
    <w:rsid w:val="00FC76DB"/>
    <w:rsid w:val="00FD2B09"/>
    <w:rsid w:val="00FD382D"/>
    <w:rsid w:val="00FD4E80"/>
    <w:rsid w:val="00FD58E2"/>
    <w:rsid w:val="00FD5CD4"/>
    <w:rsid w:val="00FD60D7"/>
    <w:rsid w:val="00FD69D4"/>
    <w:rsid w:val="00FD6F6F"/>
    <w:rsid w:val="00FD73C8"/>
    <w:rsid w:val="00FD7B92"/>
    <w:rsid w:val="00FD7FC5"/>
    <w:rsid w:val="00FE0F67"/>
    <w:rsid w:val="00FE4B3A"/>
    <w:rsid w:val="00FE5743"/>
    <w:rsid w:val="00FF0609"/>
    <w:rsid w:val="00FF1A54"/>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1"/>
    <w:qFormat/>
    <w:locked/>
    <w:rsid w:val="00CC3C6D"/>
    <w:rPr>
      <w:rFonts w:ascii="Calibri" w:eastAsia="Calibri" w:hAnsi="Calibri" w:cs="Times New Roman"/>
    </w:rPr>
  </w:style>
  <w:style w:type="paragraph" w:customStyle="1" w:styleId="WW-Textoindependiente3">
    <w:name w:val="WW-Texto independiente 3"/>
    <w:basedOn w:val="Normal"/>
    <w:uiPriority w:val="99"/>
    <w:rsid w:val="00356A71"/>
    <w:pPr>
      <w:suppressAutoHyphens/>
      <w:spacing w:after="0" w:line="240" w:lineRule="auto"/>
      <w:jc w:val="both"/>
    </w:pPr>
    <w:rPr>
      <w:rFonts w:ascii="Arial" w:eastAsia="Times New Roman" w:hAnsi="Arial" w:cs="Arial"/>
      <w:sz w:val="20"/>
      <w:szCs w:val="20"/>
      <w:lang w:eastAsia="es-ES"/>
    </w:rPr>
  </w:style>
  <w:style w:type="character" w:customStyle="1" w:styleId="xcontentpasted0">
    <w:name w:val="x_contentpasted0"/>
    <w:basedOn w:val="Fuentedeprrafopredeter"/>
    <w:rsid w:val="006824FF"/>
  </w:style>
  <w:style w:type="paragraph" w:customStyle="1" w:styleId="xgmail-msonormal">
    <w:name w:val="x_gmail-msonormal"/>
    <w:basedOn w:val="Normal"/>
    <w:rsid w:val="00FD60D7"/>
    <w:pPr>
      <w:spacing w:before="100" w:beforeAutospacing="1" w:after="100" w:afterAutospacing="1" w:line="240" w:lineRule="auto"/>
    </w:pPr>
    <w:rPr>
      <w:rFonts w:ascii="Times New Roman" w:eastAsia="Times New Roman" w:hAnsi="Times New Roman"/>
      <w:sz w:val="24"/>
      <w:szCs w:val="24"/>
      <w:lang w:val="es-PR" w:eastAsia="es-P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567961184">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23593804">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043214657">
      <w:bodyDiv w:val="1"/>
      <w:marLeft w:val="0"/>
      <w:marRight w:val="0"/>
      <w:marTop w:val="0"/>
      <w:marBottom w:val="0"/>
      <w:divBdr>
        <w:top w:val="none" w:sz="0" w:space="0" w:color="auto"/>
        <w:left w:val="none" w:sz="0" w:space="0" w:color="auto"/>
        <w:bottom w:val="none" w:sz="0" w:space="0" w:color="auto"/>
        <w:right w:val="none" w:sz="0" w:space="0" w:color="auto"/>
      </w:divBdr>
    </w:div>
    <w:div w:id="1126463277">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753312850">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18106846">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38</Pages>
  <Words>7005</Words>
  <Characters>38532</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12</cp:revision>
  <cp:lastPrinted>2025-05-14T19:07:00Z</cp:lastPrinted>
  <dcterms:created xsi:type="dcterms:W3CDTF">2025-12-31T16:52:00Z</dcterms:created>
  <dcterms:modified xsi:type="dcterms:W3CDTF">2026-01-09T19:37:00Z</dcterms:modified>
</cp:coreProperties>
</file>